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55D5D" w14:textId="7A5AF422" w:rsidR="00606DAC" w:rsidRDefault="00606DAC" w:rsidP="00E8585F">
      <w:pPr>
        <w:pStyle w:val="Heading1"/>
      </w:pPr>
      <w:bookmarkStart w:id="0" w:name="_GoBack"/>
      <w:bookmarkEnd w:id="0"/>
      <w:r>
        <w:t>Introduction</w:t>
      </w:r>
    </w:p>
    <w:p w14:paraId="735026A6" w14:textId="2BEEB1DD" w:rsidR="00606DAC" w:rsidRPr="00965BBB" w:rsidRDefault="00346273" w:rsidP="00606DAC">
      <w:pPr>
        <w:rPr>
          <w:color w:val="FF0000"/>
        </w:rPr>
      </w:pPr>
      <w:r>
        <w:t xml:space="preserve">Increased climate variability, including increased temperatures and evaporative demand, extended growing season, variable precipitation, and more frequent and intense drought events, is projected for the southwestern Great Plains where rangeland is the major land use. </w:t>
      </w:r>
      <w:r w:rsidR="00E8585F">
        <w:t>R</w:t>
      </w:r>
      <w:r w:rsidR="00606DAC">
        <w:t>angelands represent diverse arid and semiarid systems defined by low plant productivity, high precipitation variability and frequent drought (an extended period of relatively low precipitation). There are approximately 770 million acres of rangelands in the United States making up approximately 31% of the total land area and approximately 65% of the total land area in Colorado.</w:t>
      </w:r>
      <w:r w:rsidR="00086E3E">
        <w:t xml:space="preserve"> </w:t>
      </w:r>
      <w:r w:rsidR="00606DAC">
        <w:t>Understanding the limitations of the land is necessary to conserve rangelands and the services they provide.</w:t>
      </w:r>
      <w:r w:rsidR="00965BBB">
        <w:t xml:space="preserve"> </w:t>
      </w:r>
      <w:r w:rsidR="00606DAC" w:rsidRPr="00BB6B7F">
        <w:t>Ecological site (ES) descriptions deve</w:t>
      </w:r>
      <w:r w:rsidR="00606DAC">
        <w:t>loped by the USDA provide land owners with recommended management strategies based on site potential and can be used to help reduce the effects of climate variability at the local level. Ecological site concepts are uniquely developed within individual Ma</w:t>
      </w:r>
      <w:r w:rsidR="004A2FF4">
        <w:t>jor Land Resource Areas (MLRA).</w:t>
      </w:r>
    </w:p>
    <w:p w14:paraId="2832768F" w14:textId="3370543F" w:rsidR="00606DAC" w:rsidRDefault="00606DAC" w:rsidP="00606DAC">
      <w:r>
        <w:t xml:space="preserve">MLRA 69 is located in the </w:t>
      </w:r>
      <w:r w:rsidRPr="00B92CDE">
        <w:t>Upper</w:t>
      </w:r>
      <w:r>
        <w:t xml:space="preserve"> Arkansas Valley R</w:t>
      </w:r>
      <w:r w:rsidRPr="007418BE">
        <w:t xml:space="preserve">olling Plains of southeastern Colorado and covers approximately 7.6 million acres across 13 counties (Figure </w:t>
      </w:r>
      <w:r w:rsidR="009B2827">
        <w:t>1</w:t>
      </w:r>
      <w:r w:rsidR="0017798A">
        <w:t xml:space="preserve">). </w:t>
      </w:r>
      <w:r>
        <w:t>Approximately 80% of the MLRA</w:t>
      </w:r>
      <w:r w:rsidRPr="00EC0750">
        <w:t xml:space="preserve"> consists of grazing lands dominated by shortgrass prairies</w:t>
      </w:r>
      <w:r w:rsidR="00082EE4">
        <w:t xml:space="preserve">. </w:t>
      </w:r>
      <w:r>
        <w:t>Most rangelands are grazed by cattle and depending on soil properties, growing conditions and previous management the stocking rate recommendation ranges fro</w:t>
      </w:r>
      <w:r w:rsidRPr="00EC67F3">
        <w:t xml:space="preserve">m </w:t>
      </w:r>
      <w:r>
        <w:t xml:space="preserve">1.83 acres/animal unit months (AC/AUM) to 24.33 AC/AUM. MLRA 69 consists of 19 ES’s that have been combined for this report into 7 groups based on similar management and disturbance responses. </w:t>
      </w:r>
    </w:p>
    <w:p w14:paraId="53BEFEAF" w14:textId="77777777" w:rsidR="009B2827" w:rsidRDefault="00606DAC" w:rsidP="00606DAC">
      <w:r>
        <w:rPr>
          <w:noProof/>
        </w:rPr>
        <w:drawing>
          <wp:inline distT="0" distB="0" distL="0" distR="0" wp14:anchorId="2DBBFAAC" wp14:editId="276F7CBF">
            <wp:extent cx="4319695" cy="334518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_MLRA69_B.jpg"/>
                    <pic:cNvPicPr/>
                  </pic:nvPicPr>
                  <pic:blipFill>
                    <a:blip r:embed="rId8">
                      <a:extLst>
                        <a:ext uri="{28A0092B-C50C-407E-A947-70E740481C1C}">
                          <a14:useLocalDpi xmlns:a14="http://schemas.microsoft.com/office/drawing/2010/main" val="0"/>
                        </a:ext>
                      </a:extLst>
                    </a:blip>
                    <a:stretch>
                      <a:fillRect/>
                    </a:stretch>
                  </pic:blipFill>
                  <pic:spPr>
                    <a:xfrm>
                      <a:off x="0" y="0"/>
                      <a:ext cx="4324720" cy="3349072"/>
                    </a:xfrm>
                    <a:prstGeom prst="rect">
                      <a:avLst/>
                    </a:prstGeom>
                  </pic:spPr>
                </pic:pic>
              </a:graphicData>
            </a:graphic>
          </wp:inline>
        </w:drawing>
      </w:r>
    </w:p>
    <w:p w14:paraId="709FFAAC" w14:textId="08F270D0" w:rsidR="009B2827" w:rsidRDefault="009B2827" w:rsidP="00606DAC">
      <w:r>
        <w:t xml:space="preserve">  Figure 1. Major Land Resource Area 69</w:t>
      </w:r>
    </w:p>
    <w:p w14:paraId="6713B17E" w14:textId="64456028" w:rsidR="00606DAC" w:rsidRDefault="00E8585F" w:rsidP="00E8585F">
      <w:pPr>
        <w:pStyle w:val="Heading1"/>
      </w:pPr>
      <w:r>
        <w:t xml:space="preserve">Exposure </w:t>
      </w:r>
      <w:r w:rsidR="00606DAC">
        <w:t xml:space="preserve"> </w:t>
      </w:r>
    </w:p>
    <w:p w14:paraId="53C414B6" w14:textId="7DA61DA4" w:rsidR="00606DAC" w:rsidRDefault="00606DAC" w:rsidP="00606DAC">
      <w:r>
        <w:t xml:space="preserve">Precipitation events in the Southwestern Great Plains are typically short where much of the moisture is evaporated and soils maintain a low soil water content. Most of the moisture received in the MLRA 69 is received in spring and summer where the average precipitation ranges from 102-127 mm in </w:t>
      </w:r>
      <w:r w:rsidR="00A25831">
        <w:t>May through September</w:t>
      </w:r>
      <w:r>
        <w:t xml:space="preserve">. Thunderstorms are common which can lead to flash flooding and hail storms. Climate models predict a slight increase in mean annual precipitation for MLRA 69, however, increasing mean annual temperatures and potential evapotranspiration will lead to drier conditions for the area.  Warmer temperatures result in more days above </w:t>
      </w:r>
      <w:r>
        <w:rPr>
          <w:rFonts w:ascii="Times New Roman" w:hAnsi="Times New Roman" w:cs="Times New Roman"/>
        </w:rPr>
        <w:t>freezing</w:t>
      </w:r>
      <w:r>
        <w:t xml:space="preserve"> leading to a longer growing season </w:t>
      </w:r>
      <w:r>
        <w:fldChar w:fldCharType="begin"/>
      </w:r>
      <w:r>
        <w:instrText xml:space="preserve"> ADDIN ZOTERO_ITEM CSL_CITATION {"citationID":"koqNNmcQ","properties":{"formattedCitation":"(Abatzoglou, 2017)","plainCitation":"(Abatzoglou, 2017)"},"citationItems":[{"id":171,"uris":["http://zotero.org/users/3663286/items/VVHF2P2T"],"uri":["http://zotero.org/users/3663286/items/VVHF2P2T"],"itemData":{"id":171,"type":"webpage","title":"AgClimate Atlas","abstract":"The University of Idaho, with support from the NW climate hub, is developing a set of agriculturally relevant climate atlases that examine changes in future climate across the northwestern US.  Feel free to answer whatever questions are of interest.","URL":"climate.northwestknowledge.net","note":"00000","author":[{"family":"Abatzoglou","given":"John"}],"issued":{"date-parts":[["2017"]]},"accessed":{"date-parts":[["2017",3,16]]}}}],"schema":"https://github.com/citation-style-language/schema/raw/master/csl-citation.json"} </w:instrText>
      </w:r>
      <w:r>
        <w:fldChar w:fldCharType="separate"/>
      </w:r>
      <w:r w:rsidRPr="00D67AA7">
        <w:rPr>
          <w:rFonts w:ascii="Calibri" w:hAnsi="Calibri"/>
        </w:rPr>
        <w:t>(Abatzoglou, 2017)</w:t>
      </w:r>
      <w:r>
        <w:fldChar w:fldCharType="end"/>
      </w:r>
      <w:r>
        <w:t xml:space="preserve"> and greater abundance of warm season grasses </w:t>
      </w:r>
      <w:r>
        <w:fldChar w:fldCharType="begin"/>
      </w:r>
      <w:r>
        <w:instrText xml:space="preserve"> ADDIN ZOTERO_ITEM CSL_CITATION {"citationID":"547aa3ys","properties":{"formattedCitation":"(Epstein et al., 2002)","plainCitation":"(Epstein et al., 2002)"},"citationItems":[{"id":292,"uris":["http://zotero.org/users/3663286/items/KNMGIGIE"],"uri":["http://zotero.org/users/3663286/items/KNMGIGIE"],"itemData":{"id":292,"type":"article-journal","title":"The relative abundance of three plant functional types in temperate grasslands and shrublands of North and South America: effects of projected climate change","container-title":"Journal of Biogeography","page":"875-888","volume":"29","issue":"7","source":"Wiley Online Library","abstract":"Aim\nUse a regression model that relates climatic variables to the relative abundances of shrubs, C4 and C3 grasses to project the plant functional type composition of temperate grasslands and shrublands within North and South America in response to climate change.\nLocation\nThe temperate zone grassland and shrubland regions of North and South America.\nMethods\nWe used a regression model to project changes in the relative abundances of shrubs, C4 and C3 grasses under three general circulation model (GFDL, GISS, UKMO) climate change scenarios. The three climate change scenarios were applied to a global data set of mean monthly temperatures and precipitation. The regression model, which incorporates mean annual temperature, mean annual precipitation and seasonality of precipitation as input variables, was used to project plant functional type changes. Spatial patterns of change were analysed using a geographical information system.\nResults\nRelative abundance of C4 grasses were projected to increase &gt;10% throughout most of the study region at the expense of C3 grasses. There were essentially no areas where C4 grasses decreased in abundance, and the areas with no change were largely the southern Great Plains and the Intermountain Basin and Range of North America. C3 grasses declined throughout with the exception of the north-western Great Plains of the US and Canada, and north central Argentina. Changes in shrub abundance were mixed with some increases in Patagonia and the desert regions of the south-western US; there were also some projected decreases, however, the locations varied across models.\nMain conclusions\nThe projections made by our regression model were consistent with those of other more complex vegetation dynamics models. Changes in plant community composition in response to climate change may be substantial in certain areas and will probably lead to changes in water and nutrient cycling.","DOI":"10.1046/j.1365-2699.2002.00701.x","ISSN":"1365-2699","shortTitle":"The relative abundance of three plant functional types in temperate grasslands and shrublands of North and South America","language":"en","author":[{"family":"Epstein","given":"Howard E."},{"family":"Gill","given":"Richard A."},{"family":"Paruelo","given":"Jose M."},{"family":"Lauenroth","given":"William K."},{"family":"Jia","given":"Gensuo J."},{"family":"Burke","given":"Ingrid C."}],"issued":{"date-parts":[["2002",7,1]]}}}],"schema":"https://github.com/citation-style-language/schema/raw/master/csl-citation.json"} </w:instrText>
      </w:r>
      <w:r>
        <w:fldChar w:fldCharType="separate"/>
      </w:r>
      <w:r w:rsidRPr="00D67AA7">
        <w:rPr>
          <w:rFonts w:ascii="Calibri" w:hAnsi="Calibri"/>
        </w:rPr>
        <w:t>(Epstein et al., 2002)</w:t>
      </w:r>
      <w:r>
        <w:fldChar w:fldCharType="end"/>
      </w:r>
      <w:r>
        <w:t xml:space="preserve">. The structure and function of the shortgrass steppe ecosystem in MLRA 69 is dependent on precipitation, grazing and fire </w:t>
      </w:r>
      <w:r>
        <w:fldChar w:fldCharType="begin"/>
      </w:r>
      <w:r>
        <w:instrText xml:space="preserve"> ADDIN ZOTERO_ITEM CSL_CITATION {"citationID":"anahud1h3u","properties":{"formattedCitation":"(Pielke et al., 2005; Rondeau et al., 2013)","plainCitation":"(Pielke et al., 2005; Rondeau et al., 2013)"},"citationItems":[{"id":303,"uris":["http://zotero.org/users/3663286/items/9FPHCHBV"],"uri":["http://zotero.org/users/3663286/items/9FPHCHBV"],"itemData":{"id":303,"type":"article-journal","title":"Drought 2002 in Colorado: An Unprecedented Drought or a Routine Drought?","container-title":"pure and applied geophysics","page":"1455-1479","volume":"162","issue":"8-9","source":"link.springer.com","abstract":"The 2002 drought in Colorado was reported by the media and by public figures, and even by a national drought-monitoring agency, as an exceptionally severe drought. In this paper we examine evidence for this claim. Our study shows that, while the impacts of water shortages were exceptional everywhere, the observed precipitation deficit was less than extreme over a good fraction of the state. A likely explanation of this discrepancy is the imbalance between water supply and water demand over time. For a given level of water supply, water shortages become intensified as water demands increase over time. The sobering conclusion is that Colorado is more vulnerable to drought today than under similar precipitation deficits in the past.","DOI":"10.1007/s00024-005-2679-6","ISSN":"0033-4553, 1420-9136","note":"00069","shortTitle":"Drought 2002 in Colorado","journalAbbreviation":"Pure appl. geophys.","language":"en","author":[{"family":"Pielke","given":"Roger A."},{"family":"Doesken","given":"Nolan"},{"family":"Bliss","given":"Odilia"},{"family":"Green","given":"Tara"},{"family":"Chaffin","given":"Clara"},{"family":"Salas","given":"Jose D."},{"family":"Woodhouse","given":"Connie A."},{"family":"Lukas","given":"Jeffrey J."},{"family":"Wolter","given":"Klaus"}],"issued":{"date-parts":[["2005",8,1]]}},"label":"page"},{"id":249,"uris":["http://zotero.org/users/3663286/items/GSKTMMH3"],"uri":["http://zotero.org/users/3663286/items/GSKTMMH3"],"itemData":{"id":249,"type":"article-journal","title":"Vegetation Response in a Colorado Grassland-shrub Community to Extreme Drought: 1999–2010","container-title":"The American Midland Naturalist","page":"14-25","volume":"170","issue":"1","source":"bioone.org (Atypon)","abstract":"We examined vegetation changes in a mixed grassland-shrub community in eastern Colorado between 1999–2010, a period that encompassed both extreme drought and moisture recovery, as well as slightly higher than long term average temperatures. Shrub cover significantly increased while grass cover significantly decreased following the drought years of 2002–2003. Grass cover had still not fully recovered 7 y after the drought, primarily due to the slow recovery of blue grama (Bouteloua gracilis). Blue grama was no longer dominant in this community, becoming secondary in importance to alkali sacaton (Sporobolus airoides). Increase in shrub cover and density were especially notable in rabbitbrush (Ericameria nauseosa) and tree cholla (Cylindropuntia imbricata). Although rabbitbrush density declined in the drought, overall cover of remaining individuals increased, even during the drought. Cholla density increased by nearly 200 plants/ha from 543 plants/ha to 726 plants/ha, all post drought.","DOI":"10.1674/0003-0031-170.1.14","ISSN":"0003-0031","note":"00001","shortTitle":"Vegetation Response in a Colorado Grassland-shrub Community to Extreme Drought","journalAbbreviation":"The American Midland Naturalist","author":[{"family":"Rondeau","given":"Renée J."},{"family":"Pearson","given":"Kristen T."},{"family":"Kelso","given":"Sylvia"}],"issued":{"date-parts":[["2013",7,1]]}},"label":"page"}],"schema":"https://github.com/citation-style-language/schema/raw/master/csl-citation.json"} </w:instrText>
      </w:r>
      <w:r>
        <w:fldChar w:fldCharType="separate"/>
      </w:r>
      <w:r w:rsidRPr="00D67AA7">
        <w:rPr>
          <w:rFonts w:ascii="Calibri" w:hAnsi="Calibri"/>
        </w:rPr>
        <w:t xml:space="preserve">(Pielke et al., 2005; Rondeau </w:t>
      </w:r>
      <w:r w:rsidRPr="00D67AA7">
        <w:rPr>
          <w:rFonts w:ascii="Calibri" w:hAnsi="Calibri"/>
        </w:rPr>
        <w:lastRenderedPageBreak/>
        <w:t>et al., 2013)</w:t>
      </w:r>
      <w:r>
        <w:fldChar w:fldCharType="end"/>
      </w:r>
      <w:r>
        <w:t xml:space="preserve">, therefore understanding the response of vegetation to the changing climate will aid in drought management. </w:t>
      </w:r>
    </w:p>
    <w:p w14:paraId="6281B108" w14:textId="77777777" w:rsidR="00606DAC" w:rsidRDefault="00606DAC" w:rsidP="00606DAC">
      <w:pPr>
        <w:pStyle w:val="Heading1"/>
      </w:pPr>
      <w:bookmarkStart w:id="1" w:name="_Toc504748975"/>
      <w:r w:rsidRPr="000C4CDC">
        <w:t>Sensitivity</w:t>
      </w:r>
      <w:bookmarkEnd w:id="1"/>
      <w:r>
        <w:t xml:space="preserve">  </w:t>
      </w:r>
    </w:p>
    <w:p w14:paraId="3F3769C1" w14:textId="7A94C4A1" w:rsidR="004A2FF4" w:rsidRDefault="00606DAC" w:rsidP="00606DAC">
      <w:pPr>
        <w:spacing w:line="240" w:lineRule="auto"/>
        <w:contextualSpacing/>
      </w:pPr>
      <w:r>
        <w:t>Knowledge of factors that drive and regulate ecological systems are needed in order to understand and predict response to drought. Applying the vulnerability assessment framework within the context of an Ecological Site State and Transition Models (STMs) help us better understand potential impacts and what are the best management strategies for each ecological site.</w:t>
      </w:r>
      <w:r w:rsidR="00CF147C">
        <w:t xml:space="preserve"> The ESs within MLRA 69</w:t>
      </w:r>
      <w:r w:rsidR="00A16C90">
        <w:t xml:space="preserve"> (Table 1)</w:t>
      </w:r>
      <w:r w:rsidR="00CF147C">
        <w:t xml:space="preserve"> </w:t>
      </w:r>
      <w:r>
        <w:t xml:space="preserve">differ </w:t>
      </w:r>
      <w:r w:rsidRPr="00954DA0">
        <w:t>in production, response to distur</w:t>
      </w:r>
      <w:r w:rsidR="00CF147C">
        <w:t>bance</w:t>
      </w:r>
      <w:r w:rsidRPr="00954DA0">
        <w:t>, management</w:t>
      </w:r>
      <w:r w:rsidR="00CF147C">
        <w:t xml:space="preserve"> </w:t>
      </w:r>
      <w:r>
        <w:t>and ability</w:t>
      </w:r>
      <w:r w:rsidRPr="00954DA0">
        <w:t xml:space="preserve"> to recover</w:t>
      </w:r>
      <w:r>
        <w:t xml:space="preserve"> post-disturbance</w:t>
      </w:r>
      <w:r w:rsidRPr="00954DA0">
        <w:t xml:space="preserve">. </w:t>
      </w:r>
      <w:r>
        <w:t>The ecological sites are grouped based on landform position</w:t>
      </w:r>
      <w:r w:rsidR="00CF147C">
        <w:t xml:space="preserve"> and the vulnerability c</w:t>
      </w:r>
      <w:r>
        <w:t xml:space="preserve">lasses derived in this study </w:t>
      </w:r>
      <w:r w:rsidR="00FE04AC">
        <w:t>(low, moderate</w:t>
      </w:r>
      <w:r>
        <w:t>, or high)</w:t>
      </w:r>
      <w:r w:rsidRPr="00512B65">
        <w:t xml:space="preserve"> are </w:t>
      </w:r>
      <w:r>
        <w:t xml:space="preserve">primarily </w:t>
      </w:r>
      <w:r w:rsidRPr="00512B65">
        <w:t xml:space="preserve">based on landform position, production, </w:t>
      </w:r>
      <w:r>
        <w:t>rooting depth, soil dept</w:t>
      </w:r>
      <w:r w:rsidR="004A2FF4">
        <w:t xml:space="preserve">h, salt content, land use, </w:t>
      </w:r>
      <w:r w:rsidR="00FE04AC">
        <w:t>soil texture, available water capacity</w:t>
      </w:r>
      <w:r>
        <w:t>, rock or othe</w:t>
      </w:r>
      <w:r w:rsidR="00E33BB6">
        <w:t>r fragments and aspect</w:t>
      </w:r>
      <w:r>
        <w:t>.</w:t>
      </w:r>
    </w:p>
    <w:p w14:paraId="509A403F" w14:textId="77777777" w:rsidR="00606DAC" w:rsidRDefault="00606DAC" w:rsidP="00606DAC"/>
    <w:p w14:paraId="4B964DB3" w14:textId="40FF937D" w:rsidR="00B239C7" w:rsidRDefault="00B239C7" w:rsidP="00B239C7">
      <w:r>
        <w:t xml:space="preserve">Table </w:t>
      </w:r>
      <w:r w:rsidR="009B2827">
        <w:t>1</w:t>
      </w:r>
      <w:r>
        <w:t>. MLRA 69 Ecological Site Class Drought Vulnerability Classes (based on reference community)</w:t>
      </w:r>
      <w:r w:rsidR="00C6579D">
        <w:t>.</w:t>
      </w:r>
    </w:p>
    <w:tbl>
      <w:tblPr>
        <w:tblW w:w="0" w:type="auto"/>
        <w:tblInd w:w="-10" w:type="dxa"/>
        <w:tblLayout w:type="fixed"/>
        <w:tblLook w:val="04A0" w:firstRow="1" w:lastRow="0" w:firstColumn="1" w:lastColumn="0" w:noHBand="0" w:noVBand="1"/>
      </w:tblPr>
      <w:tblGrid>
        <w:gridCol w:w="660"/>
        <w:gridCol w:w="940"/>
        <w:gridCol w:w="625"/>
        <w:gridCol w:w="635"/>
        <w:gridCol w:w="940"/>
        <w:gridCol w:w="610"/>
        <w:gridCol w:w="90"/>
        <w:gridCol w:w="940"/>
        <w:gridCol w:w="1400"/>
        <w:gridCol w:w="2160"/>
      </w:tblGrid>
      <w:tr w:rsidR="00B239C7" w:rsidRPr="00C95247" w14:paraId="59D8C560" w14:textId="77777777" w:rsidTr="00C6579D">
        <w:trPr>
          <w:trHeight w:val="501"/>
        </w:trPr>
        <w:tc>
          <w:tcPr>
            <w:tcW w:w="2225" w:type="dxa"/>
            <w:gridSpan w:val="3"/>
            <w:tcBorders>
              <w:top w:val="single" w:sz="8" w:space="0" w:color="0070C0"/>
              <w:left w:val="single" w:sz="8" w:space="0" w:color="0070C0"/>
              <w:bottom w:val="single" w:sz="8" w:space="0" w:color="0070C0"/>
              <w:right w:val="single" w:sz="8" w:space="0" w:color="0070C0"/>
            </w:tcBorders>
            <w:shd w:val="clear" w:color="000000" w:fill="D9D9D9"/>
            <w:vAlign w:val="center"/>
            <w:hideMark/>
          </w:tcPr>
          <w:p w14:paraId="602FBC58"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Ecological Site Groups</w:t>
            </w:r>
          </w:p>
        </w:tc>
        <w:tc>
          <w:tcPr>
            <w:tcW w:w="6775" w:type="dxa"/>
            <w:gridSpan w:val="7"/>
            <w:tcBorders>
              <w:top w:val="single" w:sz="8" w:space="0" w:color="0070C0"/>
              <w:left w:val="nil"/>
              <w:bottom w:val="single" w:sz="8" w:space="0" w:color="0070C0"/>
              <w:right w:val="single" w:sz="8" w:space="0" w:color="0070C0"/>
            </w:tcBorders>
            <w:shd w:val="clear" w:color="000000" w:fill="D9D9D9"/>
            <w:noWrap/>
            <w:vAlign w:val="center"/>
            <w:hideMark/>
          </w:tcPr>
          <w:p w14:paraId="22596086" w14:textId="6C419126" w:rsidR="00B239C7" w:rsidRPr="00C95247" w:rsidRDefault="00B239C7" w:rsidP="00FD4269">
            <w:pPr>
              <w:spacing w:after="0" w:line="240" w:lineRule="auto"/>
              <w:jc w:val="center"/>
              <w:rPr>
                <w:rFonts w:ascii="Calibri" w:eastAsia="Times New Roman" w:hAnsi="Calibri" w:cs="Times New Roman"/>
                <w:b/>
                <w:bCs/>
              </w:rPr>
            </w:pPr>
            <w:r w:rsidRPr="00C95247">
              <w:rPr>
                <w:rFonts w:ascii="Calibri" w:eastAsia="Times New Roman" w:hAnsi="Calibri" w:cs="Times New Roman"/>
                <w:b/>
                <w:bCs/>
              </w:rPr>
              <w:t xml:space="preserve">Ecological Sites </w:t>
            </w:r>
          </w:p>
        </w:tc>
      </w:tr>
      <w:tr w:rsidR="00B239C7" w:rsidRPr="00C95247" w14:paraId="53AD5970"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vAlign w:val="center"/>
            <w:hideMark/>
          </w:tcPr>
          <w:p w14:paraId="6C18E5C3"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Breaks</w:t>
            </w:r>
          </w:p>
        </w:tc>
        <w:tc>
          <w:tcPr>
            <w:tcW w:w="2185" w:type="dxa"/>
            <w:gridSpan w:val="3"/>
            <w:tcBorders>
              <w:top w:val="nil"/>
              <w:left w:val="nil"/>
              <w:bottom w:val="single" w:sz="8" w:space="0" w:color="0070C0"/>
              <w:right w:val="single" w:sz="8" w:space="0" w:color="0070C0"/>
            </w:tcBorders>
            <w:shd w:val="clear" w:color="000000" w:fill="92D050"/>
            <w:noWrap/>
            <w:vAlign w:val="center"/>
            <w:hideMark/>
          </w:tcPr>
          <w:p w14:paraId="12336DA4" w14:textId="14CA8A8C"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Limestone Breaks </w:t>
            </w:r>
          </w:p>
        </w:tc>
        <w:tc>
          <w:tcPr>
            <w:tcW w:w="2430" w:type="dxa"/>
            <w:gridSpan w:val="3"/>
            <w:tcBorders>
              <w:top w:val="nil"/>
              <w:left w:val="nil"/>
              <w:bottom w:val="single" w:sz="8" w:space="0" w:color="0070C0"/>
              <w:right w:val="single" w:sz="8" w:space="0" w:color="0070C0"/>
            </w:tcBorders>
            <w:shd w:val="clear" w:color="000000" w:fill="92D050"/>
            <w:noWrap/>
            <w:vAlign w:val="center"/>
            <w:hideMark/>
          </w:tcPr>
          <w:p w14:paraId="5A01F389" w14:textId="235F33B4"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Sandstone Breaks </w:t>
            </w:r>
          </w:p>
        </w:tc>
        <w:tc>
          <w:tcPr>
            <w:tcW w:w="2160" w:type="dxa"/>
            <w:tcBorders>
              <w:top w:val="nil"/>
              <w:left w:val="nil"/>
              <w:bottom w:val="single" w:sz="8" w:space="0" w:color="0070C0"/>
              <w:right w:val="single" w:sz="8" w:space="0" w:color="0070C0"/>
            </w:tcBorders>
            <w:shd w:val="clear" w:color="000000" w:fill="92D050"/>
            <w:noWrap/>
            <w:vAlign w:val="center"/>
            <w:hideMark/>
          </w:tcPr>
          <w:p w14:paraId="17E8A923" w14:textId="28FACFE0"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Gravel Breaks </w:t>
            </w:r>
          </w:p>
        </w:tc>
      </w:tr>
      <w:tr w:rsidR="00B239C7" w:rsidRPr="00C95247" w14:paraId="512D4060"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noWrap/>
            <w:vAlign w:val="center"/>
            <w:hideMark/>
          </w:tcPr>
          <w:p w14:paraId="3C4D0098"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Soft Breaks</w:t>
            </w:r>
          </w:p>
        </w:tc>
        <w:tc>
          <w:tcPr>
            <w:tcW w:w="2185" w:type="dxa"/>
            <w:gridSpan w:val="3"/>
            <w:tcBorders>
              <w:top w:val="nil"/>
              <w:left w:val="nil"/>
              <w:bottom w:val="single" w:sz="8" w:space="0" w:color="0070C0"/>
              <w:right w:val="single" w:sz="8" w:space="0" w:color="0070C0"/>
            </w:tcBorders>
            <w:shd w:val="clear" w:color="000000" w:fill="FFFF00"/>
            <w:noWrap/>
            <w:vAlign w:val="center"/>
            <w:hideMark/>
          </w:tcPr>
          <w:p w14:paraId="711C9810" w14:textId="40415679"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Gypsum Breaks </w:t>
            </w:r>
          </w:p>
        </w:tc>
        <w:tc>
          <w:tcPr>
            <w:tcW w:w="2430" w:type="dxa"/>
            <w:gridSpan w:val="3"/>
            <w:tcBorders>
              <w:top w:val="nil"/>
              <w:left w:val="nil"/>
              <w:bottom w:val="single" w:sz="8" w:space="0" w:color="0070C0"/>
              <w:right w:val="single" w:sz="8" w:space="0" w:color="0070C0"/>
            </w:tcBorders>
            <w:shd w:val="clear" w:color="000000" w:fill="FFFF00"/>
            <w:noWrap/>
            <w:vAlign w:val="center"/>
            <w:hideMark/>
          </w:tcPr>
          <w:p w14:paraId="71029DA3" w14:textId="74776226"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Shale Breaks </w:t>
            </w:r>
          </w:p>
        </w:tc>
        <w:tc>
          <w:tcPr>
            <w:tcW w:w="2160" w:type="dxa"/>
            <w:tcBorders>
              <w:top w:val="nil"/>
              <w:left w:val="nil"/>
              <w:bottom w:val="single" w:sz="8" w:space="0" w:color="0070C0"/>
              <w:right w:val="single" w:sz="8" w:space="0" w:color="0070C0"/>
            </w:tcBorders>
            <w:shd w:val="clear" w:color="000000" w:fill="D9D9D9"/>
            <w:noWrap/>
            <w:vAlign w:val="center"/>
            <w:hideMark/>
          </w:tcPr>
          <w:p w14:paraId="0C6671ED" w14:textId="77777777" w:rsidR="00B239C7" w:rsidRPr="00C95247" w:rsidRDefault="00B239C7" w:rsidP="00FD4269">
            <w:pPr>
              <w:spacing w:after="0" w:line="240" w:lineRule="auto"/>
              <w:jc w:val="center"/>
              <w:rPr>
                <w:rFonts w:ascii="Calibri" w:eastAsia="Times New Roman" w:hAnsi="Calibri" w:cs="Times New Roman"/>
                <w:b/>
                <w:bCs/>
              </w:rPr>
            </w:pPr>
            <w:r w:rsidRPr="00C95247">
              <w:rPr>
                <w:rFonts w:ascii="Calibri" w:eastAsia="Times New Roman" w:hAnsi="Calibri" w:cs="Times New Roman"/>
                <w:b/>
                <w:bCs/>
              </w:rPr>
              <w:t> </w:t>
            </w:r>
          </w:p>
        </w:tc>
      </w:tr>
      <w:tr w:rsidR="00B239C7" w:rsidRPr="00C95247" w14:paraId="5B2BC268"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noWrap/>
            <w:vAlign w:val="center"/>
            <w:hideMark/>
          </w:tcPr>
          <w:p w14:paraId="500B9451"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Sandy Upland</w:t>
            </w:r>
          </w:p>
        </w:tc>
        <w:tc>
          <w:tcPr>
            <w:tcW w:w="2185" w:type="dxa"/>
            <w:gridSpan w:val="3"/>
            <w:tcBorders>
              <w:top w:val="nil"/>
              <w:left w:val="nil"/>
              <w:bottom w:val="single" w:sz="8" w:space="0" w:color="0070C0"/>
              <w:right w:val="single" w:sz="8" w:space="0" w:color="0070C0"/>
            </w:tcBorders>
            <w:shd w:val="clear" w:color="000000" w:fill="92D050"/>
            <w:noWrap/>
            <w:vAlign w:val="center"/>
            <w:hideMark/>
          </w:tcPr>
          <w:p w14:paraId="6745C16A" w14:textId="30CDEE18"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Choppy Sands </w:t>
            </w:r>
          </w:p>
        </w:tc>
        <w:tc>
          <w:tcPr>
            <w:tcW w:w="2430" w:type="dxa"/>
            <w:gridSpan w:val="3"/>
            <w:tcBorders>
              <w:top w:val="nil"/>
              <w:left w:val="nil"/>
              <w:bottom w:val="single" w:sz="8" w:space="0" w:color="0070C0"/>
              <w:right w:val="single" w:sz="8" w:space="0" w:color="0070C0"/>
            </w:tcBorders>
            <w:shd w:val="clear" w:color="000000" w:fill="92D050"/>
            <w:noWrap/>
            <w:vAlign w:val="center"/>
            <w:hideMark/>
          </w:tcPr>
          <w:p w14:paraId="7A19DF1D" w14:textId="05702904"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Deep Sand </w:t>
            </w:r>
          </w:p>
        </w:tc>
        <w:tc>
          <w:tcPr>
            <w:tcW w:w="2160" w:type="dxa"/>
            <w:tcBorders>
              <w:top w:val="nil"/>
              <w:left w:val="nil"/>
              <w:bottom w:val="single" w:sz="8" w:space="0" w:color="0070C0"/>
              <w:right w:val="single" w:sz="8" w:space="0" w:color="0070C0"/>
            </w:tcBorders>
            <w:shd w:val="clear" w:color="000000" w:fill="92D050"/>
            <w:noWrap/>
            <w:vAlign w:val="center"/>
            <w:hideMark/>
          </w:tcPr>
          <w:p w14:paraId="4D91530C" w14:textId="4FCB2831"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Sandy Plains </w:t>
            </w:r>
          </w:p>
        </w:tc>
      </w:tr>
      <w:tr w:rsidR="00B239C7" w:rsidRPr="00C95247" w14:paraId="21BEBEB2"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noWrap/>
            <w:vAlign w:val="center"/>
            <w:hideMark/>
          </w:tcPr>
          <w:p w14:paraId="38CE01D3"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Saline Upland</w:t>
            </w:r>
          </w:p>
        </w:tc>
        <w:tc>
          <w:tcPr>
            <w:tcW w:w="2185" w:type="dxa"/>
            <w:gridSpan w:val="3"/>
            <w:tcBorders>
              <w:top w:val="nil"/>
              <w:left w:val="nil"/>
              <w:bottom w:val="single" w:sz="8" w:space="0" w:color="0070C0"/>
              <w:right w:val="single" w:sz="8" w:space="0" w:color="0070C0"/>
            </w:tcBorders>
            <w:shd w:val="clear" w:color="000000" w:fill="FFFF00"/>
            <w:noWrap/>
            <w:vAlign w:val="center"/>
            <w:hideMark/>
          </w:tcPr>
          <w:p w14:paraId="5228C0A9" w14:textId="249EF686"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Salt Flat </w:t>
            </w:r>
          </w:p>
        </w:tc>
        <w:tc>
          <w:tcPr>
            <w:tcW w:w="2430" w:type="dxa"/>
            <w:gridSpan w:val="3"/>
            <w:tcBorders>
              <w:top w:val="nil"/>
              <w:left w:val="nil"/>
              <w:bottom w:val="single" w:sz="8" w:space="0" w:color="0070C0"/>
              <w:right w:val="single" w:sz="8" w:space="0" w:color="0070C0"/>
            </w:tcBorders>
            <w:shd w:val="clear" w:color="000000" w:fill="92D050"/>
            <w:noWrap/>
            <w:vAlign w:val="center"/>
            <w:hideMark/>
          </w:tcPr>
          <w:p w14:paraId="0073F867" w14:textId="0B4E7D39"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Sandy Salt Flat </w:t>
            </w:r>
          </w:p>
        </w:tc>
        <w:tc>
          <w:tcPr>
            <w:tcW w:w="2160" w:type="dxa"/>
            <w:tcBorders>
              <w:top w:val="nil"/>
              <w:left w:val="nil"/>
              <w:bottom w:val="single" w:sz="8" w:space="0" w:color="0070C0"/>
              <w:right w:val="single" w:sz="8" w:space="0" w:color="0070C0"/>
            </w:tcBorders>
            <w:shd w:val="clear" w:color="000000" w:fill="FFFF00"/>
            <w:noWrap/>
            <w:vAlign w:val="center"/>
            <w:hideMark/>
          </w:tcPr>
          <w:p w14:paraId="7C0D3532" w14:textId="449DAC51"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Alkaline Plains </w:t>
            </w:r>
          </w:p>
        </w:tc>
      </w:tr>
      <w:tr w:rsidR="00B239C7" w:rsidRPr="00C95247" w14:paraId="10895BB3"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noWrap/>
            <w:vAlign w:val="center"/>
            <w:hideMark/>
          </w:tcPr>
          <w:p w14:paraId="2DA67786"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Loamy Upland</w:t>
            </w:r>
          </w:p>
        </w:tc>
        <w:tc>
          <w:tcPr>
            <w:tcW w:w="2185" w:type="dxa"/>
            <w:gridSpan w:val="3"/>
            <w:tcBorders>
              <w:top w:val="nil"/>
              <w:left w:val="nil"/>
              <w:bottom w:val="single" w:sz="8" w:space="0" w:color="0070C0"/>
              <w:right w:val="single" w:sz="8" w:space="0" w:color="0070C0"/>
            </w:tcBorders>
            <w:shd w:val="clear" w:color="000000" w:fill="FFFF00"/>
            <w:noWrap/>
            <w:vAlign w:val="center"/>
            <w:hideMark/>
          </w:tcPr>
          <w:p w14:paraId="664426BF" w14:textId="54B191AF"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Loamy Plains </w:t>
            </w:r>
          </w:p>
        </w:tc>
        <w:tc>
          <w:tcPr>
            <w:tcW w:w="2430" w:type="dxa"/>
            <w:gridSpan w:val="3"/>
            <w:tcBorders>
              <w:top w:val="nil"/>
              <w:left w:val="nil"/>
              <w:bottom w:val="single" w:sz="8" w:space="0" w:color="0070C0"/>
              <w:right w:val="single" w:sz="8" w:space="0" w:color="0070C0"/>
            </w:tcBorders>
            <w:shd w:val="clear" w:color="000000" w:fill="FFFF00"/>
            <w:noWrap/>
            <w:vAlign w:val="center"/>
            <w:hideMark/>
          </w:tcPr>
          <w:p w14:paraId="5F8F49C6" w14:textId="6326C89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Clayey Plains </w:t>
            </w:r>
          </w:p>
        </w:tc>
        <w:tc>
          <w:tcPr>
            <w:tcW w:w="2160" w:type="dxa"/>
            <w:tcBorders>
              <w:top w:val="nil"/>
              <w:left w:val="nil"/>
              <w:bottom w:val="single" w:sz="8" w:space="0" w:color="0070C0"/>
              <w:right w:val="single" w:sz="8" w:space="0" w:color="0070C0"/>
            </w:tcBorders>
            <w:shd w:val="clear" w:color="000000" w:fill="FFFF00"/>
            <w:noWrap/>
            <w:vAlign w:val="center"/>
            <w:hideMark/>
          </w:tcPr>
          <w:p w14:paraId="170E0959" w14:textId="1B96BB79"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Shaly Plains </w:t>
            </w:r>
          </w:p>
        </w:tc>
      </w:tr>
      <w:tr w:rsidR="00B239C7" w:rsidRPr="00C95247" w14:paraId="487A1EBC"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noWrap/>
            <w:vAlign w:val="center"/>
            <w:hideMark/>
          </w:tcPr>
          <w:p w14:paraId="008F96A2"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Lowland</w:t>
            </w:r>
          </w:p>
        </w:tc>
        <w:tc>
          <w:tcPr>
            <w:tcW w:w="2185" w:type="dxa"/>
            <w:gridSpan w:val="3"/>
            <w:tcBorders>
              <w:top w:val="nil"/>
              <w:left w:val="nil"/>
              <w:bottom w:val="single" w:sz="8" w:space="0" w:color="0070C0"/>
              <w:right w:val="single" w:sz="8" w:space="0" w:color="0070C0"/>
            </w:tcBorders>
            <w:shd w:val="clear" w:color="000000" w:fill="92D050"/>
            <w:noWrap/>
            <w:vAlign w:val="center"/>
            <w:hideMark/>
          </w:tcPr>
          <w:p w14:paraId="1F926599" w14:textId="2D48E818"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Salt Meadow </w:t>
            </w:r>
          </w:p>
        </w:tc>
        <w:tc>
          <w:tcPr>
            <w:tcW w:w="2430" w:type="dxa"/>
            <w:gridSpan w:val="3"/>
            <w:tcBorders>
              <w:top w:val="nil"/>
              <w:left w:val="nil"/>
              <w:bottom w:val="single" w:sz="8" w:space="0" w:color="0070C0"/>
              <w:right w:val="single" w:sz="8" w:space="0" w:color="0070C0"/>
            </w:tcBorders>
            <w:shd w:val="clear" w:color="000000" w:fill="92D050"/>
            <w:noWrap/>
            <w:vAlign w:val="center"/>
            <w:hideMark/>
          </w:tcPr>
          <w:p w14:paraId="4E506085" w14:textId="101E1DBD"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Sandy Bottomland </w:t>
            </w:r>
          </w:p>
        </w:tc>
        <w:tc>
          <w:tcPr>
            <w:tcW w:w="2160" w:type="dxa"/>
            <w:tcBorders>
              <w:top w:val="nil"/>
              <w:left w:val="nil"/>
              <w:bottom w:val="single" w:sz="8" w:space="0" w:color="0070C0"/>
              <w:right w:val="single" w:sz="8" w:space="0" w:color="0070C0"/>
            </w:tcBorders>
            <w:shd w:val="clear" w:color="000000" w:fill="92D050"/>
            <w:noWrap/>
            <w:vAlign w:val="center"/>
            <w:hideMark/>
          </w:tcPr>
          <w:p w14:paraId="7C93ADA9" w14:textId="0B9A31BE"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Saline Overflow </w:t>
            </w:r>
          </w:p>
        </w:tc>
      </w:tr>
      <w:tr w:rsidR="00B239C7" w:rsidRPr="00C95247" w14:paraId="139106B4" w14:textId="77777777" w:rsidTr="00C6579D">
        <w:trPr>
          <w:trHeight w:val="501"/>
        </w:trPr>
        <w:tc>
          <w:tcPr>
            <w:tcW w:w="2225" w:type="dxa"/>
            <w:gridSpan w:val="3"/>
            <w:tcBorders>
              <w:top w:val="nil"/>
              <w:left w:val="single" w:sz="8" w:space="0" w:color="0070C0"/>
              <w:bottom w:val="single" w:sz="8" w:space="0" w:color="0070C0"/>
              <w:right w:val="single" w:sz="8" w:space="0" w:color="0070C0"/>
            </w:tcBorders>
            <w:shd w:val="clear" w:color="000000" w:fill="D9D9D9"/>
            <w:noWrap/>
            <w:vAlign w:val="center"/>
            <w:hideMark/>
          </w:tcPr>
          <w:p w14:paraId="0FF9F355"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Depressions</w:t>
            </w:r>
          </w:p>
        </w:tc>
        <w:tc>
          <w:tcPr>
            <w:tcW w:w="2185" w:type="dxa"/>
            <w:gridSpan w:val="3"/>
            <w:tcBorders>
              <w:top w:val="nil"/>
              <w:left w:val="nil"/>
              <w:bottom w:val="single" w:sz="8" w:space="0" w:color="0070C0"/>
              <w:right w:val="single" w:sz="8" w:space="0" w:color="0070C0"/>
            </w:tcBorders>
            <w:shd w:val="clear" w:color="000000" w:fill="FFFF00"/>
            <w:noWrap/>
            <w:vAlign w:val="center"/>
            <w:hideMark/>
          </w:tcPr>
          <w:p w14:paraId="02F8BFFA" w14:textId="7E01CA02"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Plains Swale </w:t>
            </w:r>
          </w:p>
        </w:tc>
        <w:tc>
          <w:tcPr>
            <w:tcW w:w="2430" w:type="dxa"/>
            <w:gridSpan w:val="3"/>
            <w:tcBorders>
              <w:top w:val="nil"/>
              <w:left w:val="nil"/>
              <w:bottom w:val="single" w:sz="8" w:space="0" w:color="0070C0"/>
              <w:right w:val="single" w:sz="8" w:space="0" w:color="0070C0"/>
            </w:tcBorders>
            <w:shd w:val="clear" w:color="000000" w:fill="FFFF00"/>
            <w:noWrap/>
            <w:vAlign w:val="center"/>
            <w:hideMark/>
          </w:tcPr>
          <w:p w14:paraId="1BE980DC" w14:textId="645551A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Saline Plains Swale </w:t>
            </w:r>
          </w:p>
        </w:tc>
        <w:tc>
          <w:tcPr>
            <w:tcW w:w="2160" w:type="dxa"/>
            <w:tcBorders>
              <w:top w:val="nil"/>
              <w:left w:val="nil"/>
              <w:bottom w:val="single" w:sz="8" w:space="0" w:color="0070C0"/>
              <w:right w:val="single" w:sz="8" w:space="0" w:color="0070C0"/>
            </w:tcBorders>
            <w:shd w:val="clear" w:color="000000" w:fill="D9D9D9"/>
            <w:noWrap/>
            <w:vAlign w:val="center"/>
            <w:hideMark/>
          </w:tcPr>
          <w:p w14:paraId="680143C0" w14:textId="77777777" w:rsidR="00B239C7" w:rsidRPr="00C95247" w:rsidRDefault="00B239C7" w:rsidP="00FD4269">
            <w:pPr>
              <w:spacing w:after="0" w:line="240" w:lineRule="auto"/>
              <w:jc w:val="center"/>
              <w:rPr>
                <w:rFonts w:ascii="Calibri" w:eastAsia="Times New Roman" w:hAnsi="Calibri" w:cs="Times New Roman"/>
                <w:b/>
                <w:bCs/>
              </w:rPr>
            </w:pPr>
            <w:r w:rsidRPr="00C95247">
              <w:rPr>
                <w:rFonts w:ascii="Calibri" w:eastAsia="Times New Roman" w:hAnsi="Calibri" w:cs="Times New Roman"/>
                <w:b/>
                <w:bCs/>
              </w:rPr>
              <w:t> </w:t>
            </w:r>
          </w:p>
        </w:tc>
      </w:tr>
      <w:tr w:rsidR="00B239C7" w:rsidRPr="00C95247" w14:paraId="35973B43" w14:textId="77777777" w:rsidTr="00FD4269">
        <w:trPr>
          <w:gridAfter w:val="2"/>
          <w:wAfter w:w="3560" w:type="dxa"/>
          <w:trHeight w:val="322"/>
        </w:trPr>
        <w:tc>
          <w:tcPr>
            <w:tcW w:w="660" w:type="dxa"/>
            <w:tcBorders>
              <w:top w:val="nil"/>
              <w:left w:val="nil"/>
              <w:bottom w:val="nil"/>
              <w:right w:val="nil"/>
            </w:tcBorders>
            <w:shd w:val="clear" w:color="000000" w:fill="FFFFFF"/>
            <w:noWrap/>
            <w:vAlign w:val="center"/>
            <w:hideMark/>
          </w:tcPr>
          <w:p w14:paraId="3DBAD4B9"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xml:space="preserve">low </w:t>
            </w:r>
          </w:p>
        </w:tc>
        <w:tc>
          <w:tcPr>
            <w:tcW w:w="940" w:type="dxa"/>
            <w:tcBorders>
              <w:top w:val="nil"/>
              <w:left w:val="nil"/>
              <w:bottom w:val="nil"/>
              <w:right w:val="nil"/>
            </w:tcBorders>
            <w:shd w:val="clear" w:color="000000" w:fill="92D050"/>
            <w:noWrap/>
            <w:vAlign w:val="bottom"/>
            <w:hideMark/>
          </w:tcPr>
          <w:p w14:paraId="437F92ED"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w:t>
            </w:r>
          </w:p>
        </w:tc>
        <w:tc>
          <w:tcPr>
            <w:tcW w:w="1260" w:type="dxa"/>
            <w:gridSpan w:val="2"/>
            <w:tcBorders>
              <w:top w:val="nil"/>
              <w:left w:val="nil"/>
              <w:bottom w:val="nil"/>
              <w:right w:val="nil"/>
            </w:tcBorders>
            <w:shd w:val="clear" w:color="000000" w:fill="FFFFFF"/>
            <w:noWrap/>
            <w:vAlign w:val="center"/>
            <w:hideMark/>
          </w:tcPr>
          <w:p w14:paraId="10346026"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moderate</w:t>
            </w:r>
          </w:p>
        </w:tc>
        <w:tc>
          <w:tcPr>
            <w:tcW w:w="940" w:type="dxa"/>
            <w:tcBorders>
              <w:top w:val="nil"/>
              <w:left w:val="nil"/>
              <w:bottom w:val="nil"/>
              <w:right w:val="nil"/>
            </w:tcBorders>
            <w:shd w:val="clear" w:color="000000" w:fill="FFFF00"/>
            <w:noWrap/>
            <w:vAlign w:val="bottom"/>
            <w:hideMark/>
          </w:tcPr>
          <w:p w14:paraId="4459414F"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w:t>
            </w:r>
          </w:p>
        </w:tc>
        <w:tc>
          <w:tcPr>
            <w:tcW w:w="700" w:type="dxa"/>
            <w:gridSpan w:val="2"/>
            <w:tcBorders>
              <w:top w:val="nil"/>
              <w:left w:val="nil"/>
              <w:bottom w:val="nil"/>
              <w:right w:val="nil"/>
            </w:tcBorders>
            <w:shd w:val="clear" w:color="000000" w:fill="FFFFFF"/>
            <w:noWrap/>
            <w:vAlign w:val="center"/>
            <w:hideMark/>
          </w:tcPr>
          <w:p w14:paraId="2F2B53AF"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high</w:t>
            </w:r>
          </w:p>
        </w:tc>
        <w:tc>
          <w:tcPr>
            <w:tcW w:w="940" w:type="dxa"/>
            <w:tcBorders>
              <w:top w:val="nil"/>
              <w:left w:val="nil"/>
              <w:bottom w:val="nil"/>
              <w:right w:val="nil"/>
            </w:tcBorders>
            <w:shd w:val="clear" w:color="000000" w:fill="FF0000"/>
            <w:noWrap/>
            <w:vAlign w:val="bottom"/>
            <w:hideMark/>
          </w:tcPr>
          <w:p w14:paraId="2C362E34" w14:textId="77777777" w:rsidR="00B239C7" w:rsidRPr="00C95247" w:rsidRDefault="00B239C7" w:rsidP="00FD4269">
            <w:pPr>
              <w:spacing w:after="0" w:line="240" w:lineRule="auto"/>
              <w:rPr>
                <w:rFonts w:ascii="Calibri" w:eastAsia="Times New Roman" w:hAnsi="Calibri" w:cs="Times New Roman"/>
                <w:b/>
                <w:bCs/>
              </w:rPr>
            </w:pPr>
            <w:r w:rsidRPr="00C95247">
              <w:rPr>
                <w:rFonts w:ascii="Calibri" w:eastAsia="Times New Roman" w:hAnsi="Calibri" w:cs="Times New Roman"/>
                <w:b/>
                <w:bCs/>
              </w:rPr>
              <w:t> </w:t>
            </w:r>
          </w:p>
        </w:tc>
      </w:tr>
    </w:tbl>
    <w:p w14:paraId="0AE06337" w14:textId="2E693DDC" w:rsidR="002E06E0" w:rsidRDefault="00092C44" w:rsidP="002E06E0">
      <w:bookmarkStart w:id="2" w:name="_Toc504748983"/>
      <w:r>
        <w:t xml:space="preserve">      </w:t>
      </w:r>
    </w:p>
    <w:p w14:paraId="1A027C0E" w14:textId="5D4AF86A" w:rsidR="00905776" w:rsidRDefault="00905776" w:rsidP="002E06E0">
      <w:pPr>
        <w:pStyle w:val="Heading1"/>
      </w:pPr>
      <w:r w:rsidRPr="000C4CDC">
        <w:t>Potential Impact</w:t>
      </w:r>
      <w:bookmarkEnd w:id="2"/>
    </w:p>
    <w:p w14:paraId="1DC7A832" w14:textId="06168424" w:rsidR="004C1235" w:rsidRDefault="008D08CD" w:rsidP="002E06E0">
      <w:r>
        <w:t>In MLRA 69, total annual production is highly dependent on the distribution of precipitation and its effects on soil moisture.  During droughts, total annual production declines, affecting grazi</w:t>
      </w:r>
      <w:r w:rsidR="00EA2F02">
        <w:t>n</w:t>
      </w:r>
      <w:r w:rsidR="00A25831">
        <w:t>g management decisions</w:t>
      </w:r>
      <w:r>
        <w:t>.</w:t>
      </w:r>
      <w:r w:rsidR="00A25831">
        <w:t xml:space="preserve"> </w:t>
      </w:r>
      <w:r w:rsidR="00237936">
        <w:t>I</w:t>
      </w:r>
      <w:r w:rsidR="0014517D">
        <w:t>n addition</w:t>
      </w:r>
      <w:r w:rsidR="00905776">
        <w:t xml:space="preserve"> to the effects of livestock grazing, drought</w:t>
      </w:r>
      <w:r w:rsidR="00467577">
        <w:t>s</w:t>
      </w:r>
      <w:r w:rsidR="00905776">
        <w:t xml:space="preserve"> </w:t>
      </w:r>
      <w:r w:rsidR="00056520">
        <w:t xml:space="preserve">are </w:t>
      </w:r>
      <w:r w:rsidR="00905776">
        <w:t xml:space="preserve">important </w:t>
      </w:r>
      <w:r w:rsidR="00056520">
        <w:t>ecological drive</w:t>
      </w:r>
      <w:r w:rsidR="00090F6D">
        <w:t>rs</w:t>
      </w:r>
      <w:r w:rsidR="00E010E9">
        <w:t>,</w:t>
      </w:r>
      <w:r w:rsidR="00090F6D">
        <w:t xml:space="preserve"> </w:t>
      </w:r>
      <w:r w:rsidR="00E010E9">
        <w:t xml:space="preserve">significantly influencing the composition and distribution of </w:t>
      </w:r>
      <w:r w:rsidR="002A4755">
        <w:t>rangeland plant communities</w:t>
      </w:r>
      <w:r w:rsidR="00E010E9">
        <w:t>.</w:t>
      </w:r>
      <w:r w:rsidR="00056520">
        <w:t xml:space="preserve"> Severe drought can lead to </w:t>
      </w:r>
      <w:r w:rsidR="002A4755">
        <w:t xml:space="preserve">local extirpation </w:t>
      </w:r>
      <w:r w:rsidR="00056520">
        <w:t xml:space="preserve">in areas where the recolonization </w:t>
      </w:r>
      <w:r w:rsidR="002A4755">
        <w:t xml:space="preserve">potential </w:t>
      </w:r>
      <w:r w:rsidR="00056520">
        <w:t xml:space="preserve">of the site is low </w:t>
      </w:r>
      <w:r w:rsidR="00487D94">
        <w:fldChar w:fldCharType="begin"/>
      </w:r>
      <w:r w:rsidR="00152876">
        <w:instrText xml:space="preserve"> ADDIN ZOTERO_ITEM CSL_CITATION {"citationID":"R8CIL1bn","properties":{"formattedCitation":"(Samson et al., 2004)","plainCitation":"(Samson et al., 2004)"},"citationItems":[{"id":296,"uris":["http://zotero.org/users/3663286/items/6IM9HJR7"],"uri":["http://zotero.org/users/3663286/items/6IM9HJR7"],"itemData":{"id":296,"type":"article-journal","title":"Great Plains ecosystems: past, present, and future","container-title":"Wildlife Society Bulletin","page":"6-15","volume":"32","issue":"1","source":"bioone.org (Atypon)","abstract":"Little question exists that the main bodies of North American prairie (i.e., the tall-grass, mixed, and shortgrass) are among the most endangered resources on the continent. The purpose of this paper is to provide a past and present biological baseline by which to understand North American prairies and to provide a platform for future conservation. Events both immediate to the end of the Pleistocene and historic suggest that the present grassland conditions are different from those within which most of the grassland organisms evolved. Our analysis suggests that few grassland landscapes remain adequate in area and distribution to sustain diversity sufficient to include biota and ecological drivers native to the landscape. A robust and history-based scenario to conserve Great Plains grasslands is to 1) identify areas large enough to sustain an ecological system with all its biodiversity, 2) reverse significant losses in area of native grasslands, 3) ensure that restoration matches the grassland previously existing at that site, 4) refocus the profession of range management, and 5) establish a more meaningful agency design for grassland and natural resource management.","DOI":"10.2193/0091-7648(2004)32[6:GPEPPA]2.0.CO;2","ISSN":"0091-7648","note":"00274","shortTitle":"Great Plains ecosystems","journalAbbreviation":"Wildlife Society Bulletin","author":[{"family":"Samson","given":"Fred B."},{"family":"Knopf","given":"Fritz L."},{"family":"Ostlie","given":"Wayne R."}],"issued":{"date-parts":[["2004",3,1]]}}}],"schema":"https://github.com/citation-style-language/schema/raw/master/csl-citation.json"} </w:instrText>
      </w:r>
      <w:r w:rsidR="00487D94">
        <w:fldChar w:fldCharType="separate"/>
      </w:r>
      <w:r w:rsidR="00D67AA7" w:rsidRPr="00D67AA7">
        <w:rPr>
          <w:rFonts w:ascii="Calibri" w:hAnsi="Calibri"/>
        </w:rPr>
        <w:t>(Samson et al., 2004)</w:t>
      </w:r>
      <w:r w:rsidR="00487D94">
        <w:fldChar w:fldCharType="end"/>
      </w:r>
      <w:r w:rsidR="00056520">
        <w:t>.</w:t>
      </w:r>
      <w:r w:rsidR="003D60D0">
        <w:t xml:space="preserve"> </w:t>
      </w:r>
      <w:r w:rsidR="002A4755">
        <w:t>Both abiotic (Ecological Site) and biotic (ecological state)</w:t>
      </w:r>
      <w:r w:rsidR="00467577">
        <w:t xml:space="preserve"> can</w:t>
      </w:r>
      <w:r w:rsidR="002A4755">
        <w:t xml:space="preserve"> define </w:t>
      </w:r>
      <w:r w:rsidR="009807B9">
        <w:t>how</w:t>
      </w:r>
      <w:r w:rsidR="00950382">
        <w:t xml:space="preserve"> a site will respond to drought.</w:t>
      </w:r>
      <w:r w:rsidR="009807B9">
        <w:t xml:space="preserve"> </w:t>
      </w:r>
      <w:r w:rsidR="00F236F8">
        <w:t xml:space="preserve">Although heavy grazing can influence plant community dynamics, climate variability has a greater effect on plant community and productivity in arid and semi-arid environments </w:t>
      </w:r>
      <w:r w:rsidR="00F236F8">
        <w:fldChar w:fldCharType="begin"/>
      </w:r>
      <w:r w:rsidR="00F236F8">
        <w:instrText xml:space="preserve"> ADDIN ZOTERO_ITEM CSL_CITATION {"citationID":"GXFjDfne","properties":{"formattedCitation":"(Biondini et al., 1998)","plainCitation":"(Biondini et al., 1998)"},"citationItems":[{"id":416,"uris":["http://zotero.org/users/3663286/items/SI842J5V"],"uri":["http://zotero.org/users/3663286/items/SI842J5V"],"itemData":{"id":416,"type":"article-journal","title":"Grazing Intensity and Ecosystem Processes in a Northern Mixed-Grass Prairie, Usa","container-title":"Ecological Applications","page":"469-479","volume":"8","issue":"2","source":"Wiley Online Library","abstract":"The objective of this study was to evaluate for an 8-yr period the ecosystem-level impacts of no grazing vs. sustained moderate and heavy cattle grazing in terms of: (1) plant species basal cover, density, and composition; (2) aboveground net primary production (ANPP), N content of ANPP (ANPP-N), belowground net primary production (BNPP), and N content of BNPP (BNPP-N); (3) litter and root decomposition and N loss; and (4) soil C, total soil N, and net in situ soil N mineralization. Moderate and heavy grazing treatments were designed to achieve an end-of-the-grazing-season residual vegetation of 50% and 10%, respectively, of the long-term average ANPP of comparable ungrazed sites. The main factor affecting the vegetation response was the increase in precipitation after the drought of 1988; few differences were due to grazing intensity. The total absolute basal cover of grasses increased steadily in all treatments, from an average of 4% during the drought of 1988 to 14% in 1993. Forb density and diversity increased from 51 plants/m2 and 14 species in 1988 to 412 plants/m2 and 36 species in 1995. Grazing, however, increased the relative composition of Poa pratensis and Achillea millefolium, but reduced the relative composition of Bouteloua gracilis and Aster ericoides. ANPP and ANPP-N were correlated with rainfall, but not with grazing intensity. Heavy grazing led to declines in standing dead biomass, litter, peak root biomass and biomass-N, root N concentrations, and in situ net soil N mineralization. There was an increase in root decomposition and N loss with grazing. From this study, we reached the following conclusions about the northern mixed-grass prairie: (1) climatic variations, in particular droughts, control major trends in plant species composition and production, with grazing playing a secondary role; (2) heavy grazing leads to declines in standing dead biomass and biomass-N, litter biomass and biomass-N, peak root biomass and biomass-N, and in situ net soil N mineralization, which may have a significant long-term impact on range condition; and (3) grazing pressures that lead to a removal of 50% of ANPP, however, seem to be sustainable and compatible with the maintenance of range condition.","DOI":"10.1890/1051-0761(1998)008[0469:GIAEPI]2.0.CO;2","ISSN":"1939-5582","language":"en","author":[{"family":"Biondini","given":"Mario E."},{"family":"Patton","given":"Bob D."},{"family":"Nyren","given":"Paul E."}],"issued":{"date-parts":[["1998",5,1]]}}}],"schema":"https://github.com/citation-style-language/schema/raw/master/csl-citation.json"} </w:instrText>
      </w:r>
      <w:r w:rsidR="00F236F8">
        <w:fldChar w:fldCharType="separate"/>
      </w:r>
      <w:r w:rsidR="00F236F8" w:rsidRPr="00D67AA7">
        <w:rPr>
          <w:rFonts w:ascii="Calibri" w:hAnsi="Calibri"/>
        </w:rPr>
        <w:t>(Biondini et al., 1998)</w:t>
      </w:r>
      <w:r w:rsidR="00F236F8">
        <w:fldChar w:fldCharType="end"/>
      </w:r>
      <w:r w:rsidR="00F236F8">
        <w:t xml:space="preserve">. </w:t>
      </w:r>
      <w:r w:rsidR="004C292F">
        <w:t>Change</w:t>
      </w:r>
      <w:r w:rsidR="00F47EDB">
        <w:t xml:space="preserve">s in amount, intensity, and frequency of </w:t>
      </w:r>
      <w:r w:rsidR="004C292F">
        <w:t xml:space="preserve">precipitation events may also affect the potential for invasions, as species </w:t>
      </w:r>
      <w:r w:rsidR="00C633D8">
        <w:t xml:space="preserve">that </w:t>
      </w:r>
      <w:r w:rsidR="004C292F">
        <w:t xml:space="preserve">are better adapted to an altered climate may have an advantage over native vegetation </w:t>
      </w:r>
      <w:r w:rsidR="004C292F">
        <w:fldChar w:fldCharType="begin"/>
      </w:r>
      <w:r w:rsidR="00152876">
        <w:instrText xml:space="preserve"> ADDIN ZOTERO_ITEM CSL_CITATION {"citationID":"a2pccd2ri2p","properties":{"formattedCitation":"(Mack et al., 2000)","plainCitation":"(Mack et al., 2000)"},"citationItems":[{"id":373,"uris":["http://zotero.org/users/3663286/items/HSNC7AP4"],"uri":["http://zotero.org/users/3663286/items/HSNC7AP4"],"itemData":{"id":373,"type":"article-journal","title":"Biotic Invasions: Causes, Epidemiology, Global Consequences, and Control","container-title":"Ecological Applications","page":"689-710","volume":"10","issue":"3","source":"Wiley Online Library","abstract":"Biotic invaders are species that establish a new range in which they proliferate, spread, and persist to the detriment of the environment. They are the most important ecological outcomes from the unprecedented alterations in the distribution of the earth's biota brought about largely through human transport and commerce. In a world without borders, few if any areas remain sheltered from these immigrations. The fate of immigrants is decidedly mixed. Few survive the hazards of chronic and stochastic forces, and only a small fraction become naturalized. In turn, some naturalized species do become invasive. There are several potential reasons why some immigrant species prosper: some escape from the constraints of their native predators or parasites; others are aided by human-caused disturbance that disrupts native communities. Ironically, many biotic invasions are apparently facilitated by cultivation and husbandry, unintentional actions that foster immigrant populations until they are self-perpetuating and uncontrollable. Whatever the cause, biotic invaders can in many cases inflict enormous environmental damage: (1) Animal invaders can cause extinctions of vulnerable native species through predation, grazing, competition, and habitat alteration. (2) Plant invaders can completely alter the fire regime, nutrient cycling, hydrology, and energy budgets in a native ecosystem and can greatly diminish the abundance or survival of native species. (3) In agriculture, the principal pests of temperate crops are nonindigenous, and the combined expenses of pest control and crop losses constitute an onerous “tax” on food, fiber, and forage production. (4) The global cost of virulent plant and animal diseases caused by parasites transported to new ranges and presented with susceptible new hosts is currently incalculable. Identifying future invaders and taking effective steps to prevent their dispersal and establishment constitutes an enormous challenge to both conservation and international commerce. Detection and management when exclusion fails have proved daunting for varied reasons: (1) Efforts to identify general attributes of future invaders have often been inconclusive. (2) Predicting susceptible locales for future invasions seems even more problematic, given the enormous differences in the rates of arrival among potential invaders. (3) Eradication of an established invader is rare, and control efforts vary enormously in their efficacy. Successful control, however, depends more on commitment and continuing diligence than on the efficacy of specific tools themselves. (4) Control of biotic invasions is most effective when it employs a long-term, ecosystem-wide strategy rather than a tactical approach focused on battling individual invaders. (5) Prevention of invasions is much less costly than post-entry control. Revamping national and international quarantine laws by adopting a “guilty until proven innocent” approach would be a productive first step. Failure to address the issue of biotic invasions could effectively result in severe global consequences, including wholesale loss of agricultural, forestry, and fishery resources in some regions, disruption of the ecological processes that supply natural services on which human enterprise depends, and the creation of homogeneous, impoverished ecosystems composed of cosmopolitan species. Given their current scale, biotic invasions have taken their place alongside human-driven atmospheric and oceanic alterations as major agents of global change. Left unchecked, they will influence these other forces in profound but still unpredictable ways.","DOI":"10.1890/1051-0761(2000)010[0689:BICEGC]2.0.CO;2","ISSN":"1939-5582","shortTitle":"Biotic Invasions","language":"en","author":[{"family":"Mack","given":"Richard N."},{"family":"Simberloff","given":"Daniel"},{"family":"Mark Lonsdale","given":"W."},{"family":"Evans","given":"Harry"},{"family":"Clout","given":"Michael"},{"family":"Bazzaz","given":"Fakhri A."}],"issued":{"date-parts":[["2000",6,1]]}}}],"schema":"https://github.com/citation-style-language/schema/raw/master/csl-citation.json"} </w:instrText>
      </w:r>
      <w:r w:rsidR="004C292F">
        <w:fldChar w:fldCharType="separate"/>
      </w:r>
      <w:r w:rsidR="00D67AA7" w:rsidRPr="00D67AA7">
        <w:rPr>
          <w:rFonts w:ascii="Calibri" w:hAnsi="Calibri"/>
        </w:rPr>
        <w:t>(Mack et al., 2000)</w:t>
      </w:r>
      <w:r w:rsidR="004C292F">
        <w:fldChar w:fldCharType="end"/>
      </w:r>
      <w:r w:rsidR="004C292F">
        <w:t>.</w:t>
      </w:r>
      <w:r w:rsidR="00C633D8">
        <w:t xml:space="preserve"> The reduction in </w:t>
      </w:r>
      <w:r w:rsidR="00103BC6">
        <w:t>veg</w:t>
      </w:r>
      <w:r w:rsidR="008B4EF8">
        <w:t xml:space="preserve">etative cover </w:t>
      </w:r>
      <w:r w:rsidR="00C633D8">
        <w:t>may</w:t>
      </w:r>
      <w:r w:rsidR="008B4EF8">
        <w:t xml:space="preserve"> lead to wind and water erosion as well as increas</w:t>
      </w:r>
      <w:r w:rsidR="008B4EF8" w:rsidRPr="009807B9">
        <w:t>e occurrence and intensity of wildfires, insect outbreaks, and invasion of non-native plant species</w:t>
      </w:r>
      <w:r w:rsidR="00CE1B48" w:rsidRPr="009807B9">
        <w:t xml:space="preserve">. </w:t>
      </w:r>
      <w:r w:rsidR="008B4EF8" w:rsidRPr="009807B9">
        <w:t xml:space="preserve"> </w:t>
      </w:r>
    </w:p>
    <w:p w14:paraId="4D60BACE" w14:textId="77777777" w:rsidR="009A7530" w:rsidRDefault="009A7530" w:rsidP="00E85935">
      <w:pPr>
        <w:pStyle w:val="Heading1"/>
      </w:pPr>
      <w:bookmarkStart w:id="3" w:name="_Toc504748984"/>
      <w:r w:rsidRPr="000C4CDC">
        <w:t>Adaptive Capacity</w:t>
      </w:r>
      <w:bookmarkEnd w:id="3"/>
    </w:p>
    <w:p w14:paraId="3622484F" w14:textId="0E0978E5" w:rsidR="005F0094" w:rsidRPr="0023100B" w:rsidRDefault="00762458" w:rsidP="002A05DE">
      <w:pPr>
        <w:spacing w:line="240" w:lineRule="auto"/>
        <w:contextualSpacing/>
        <w:rPr>
          <w:b/>
          <w:sz w:val="32"/>
          <w:szCs w:val="32"/>
        </w:rPr>
      </w:pPr>
      <w:r>
        <w:t xml:space="preserve">Management </w:t>
      </w:r>
      <w:r w:rsidR="00F47EDB">
        <w:t xml:space="preserve">actions to adapt to projected shifts in climate </w:t>
      </w:r>
      <w:r>
        <w:t xml:space="preserve">can </w:t>
      </w:r>
      <w:r w:rsidR="00F47EDB">
        <w:t xml:space="preserve">mitigate the ecological and socio-economic impacts on rangeland systems. </w:t>
      </w:r>
      <w:r w:rsidR="009440C4">
        <w:t>Adaptive managem</w:t>
      </w:r>
      <w:r w:rsidR="0073541B">
        <w:t>ent should include flexibility</w:t>
      </w:r>
      <w:r w:rsidR="00566725" w:rsidRPr="00566725">
        <w:t xml:space="preserve"> </w:t>
      </w:r>
      <w:r w:rsidR="00566725">
        <w:t>to minimize the effects of a natural disaster</w:t>
      </w:r>
      <w:r w:rsidR="009440C4">
        <w:t xml:space="preserve"> at </w:t>
      </w:r>
      <w:r w:rsidR="00657CB8">
        <w:t xml:space="preserve">multiple levels; </w:t>
      </w:r>
      <w:r w:rsidR="009440C4">
        <w:t xml:space="preserve">enterprise or management level, ecological level and </w:t>
      </w:r>
      <w:r w:rsidR="00566725">
        <w:t xml:space="preserve">the </w:t>
      </w:r>
      <w:r w:rsidR="009440C4">
        <w:t xml:space="preserve">human/social </w:t>
      </w:r>
      <w:r w:rsidR="00566725">
        <w:t>level</w:t>
      </w:r>
      <w:r w:rsidR="009440C4">
        <w:t xml:space="preserve">. </w:t>
      </w:r>
      <w:r w:rsidR="002A05DE">
        <w:t xml:space="preserve">Willingness to change </w:t>
      </w:r>
      <w:r w:rsidR="002A05DE">
        <w:lastRenderedPageBreak/>
        <w:t xml:space="preserve">enterprise structure such as shifting from livestock production to ecotourism, hunting, or wind energy may be necessary if the traditional operation is no longer economically viable  </w:t>
      </w:r>
      <w:r w:rsidR="002A05DE">
        <w:fldChar w:fldCharType="begin"/>
      </w:r>
      <w:r w:rsidR="002A05DE">
        <w:instrText xml:space="preserve"> ADDIN ZOTERO_ITEM CSL_CITATION {"citationID":"a5dal6tgcs","properties":{"formattedCitation":"(Joyce et al., 2013)","plainCitation":"(Joyce et al., 2013)"},"citationItems":[{"id":35,"uris":["http://zotero.org/users/3663286/items/RHSCBN3Q"],"uri":["http://zotero.org/users/3663286/items/RHSCBN3Q"],"itemData":{"id":35,"type":"article-journal","title":"Climate Change and North American Rangelands: Assessment of Mitigation and Adaptation Strategies","container-title":"Rangeland Ecology &amp; Management","page":"512-528","volume":"66","issue":"5","source":"CrossRef","DOI":"10.2111/REM-D-12-00142.1","ISSN":"15507424","shortTitle":"Climate Change and North American Rangelands","language":"en","author":[{"family":"Joyce","given":"Linda A."},{"family":"Briske","given":"David D."},{"family":"Brown","given":"Joel R."},{"family":"Polley","given":"H. Wayne"},{"family":"McCarl","given":"Bruce A."},{"family":"Bailey","given":"Derek W."}],"issued":{"date-parts":[["2013",9]]}}}],"schema":"https://github.com/citation-style-language/schema/raw/master/csl-citation.json"} </w:instrText>
      </w:r>
      <w:r w:rsidR="002A05DE">
        <w:fldChar w:fldCharType="separate"/>
      </w:r>
      <w:r w:rsidR="002A05DE" w:rsidRPr="00D67AA7">
        <w:rPr>
          <w:rFonts w:ascii="Calibri" w:hAnsi="Calibri"/>
        </w:rPr>
        <w:t>(Joyce et al., 2013)</w:t>
      </w:r>
      <w:r w:rsidR="002A05DE">
        <w:fldChar w:fldCharType="end"/>
      </w:r>
      <w:r w:rsidR="002A05DE">
        <w:t>.</w:t>
      </w:r>
      <w:r w:rsidR="009440C4">
        <w:t xml:space="preserve"> </w:t>
      </w:r>
      <w:r w:rsidR="005F0094">
        <w:t xml:space="preserve">One of the most important adaptive strategies in rangelands is to allow adequate rest and recovery of vegetation. In normal years in Colorado, 30-45 days is recommended during May and June and 60-90 days during July-October for a pasture to recover after grazing. More recovery days are necessary during drought years </w:t>
      </w:r>
      <w:r w:rsidR="005F0094">
        <w:fldChar w:fldCharType="begin"/>
      </w:r>
      <w:r w:rsidR="005F0094">
        <w:instrText xml:space="preserve"> ADDIN ZOTERO_ITEM CSL_CITATION {"citationID":"a14jo3nd3q3","properties":{"formattedCitation":"(Cook et al., 2017)","plainCitation":"(Cook et al., 2017)"},"citationItems":[{"id":411,"uris":["http://zotero.org/users/3663286/items/UCVGT3VP"],"uri":["http://zotero.org/users/3663286/items/UCVGT3VP"],"itemData":{"id":411,"type":"webpage","title":"Dryland Pasture Condition Assessment and Guidelines for Colorado Small Acreages","URL":"https://extension.colostate.edu/docs/sam/grazing-guide.pdf","author":[{"family":"Cook","given":"Jennifer"},{"family":"Nosal","given":"Dan"},{"family":"Bokan","given":"Sharon"},{"family":"Rizza","given":"John"},{"family":"Lockard","given":"Emily"}],"issued":{"date-parts":[["2017"]]},"accessed":{"date-parts":[["2017",8,2]]}}}],"schema":"https://github.com/citation-style-language/schema/raw/master/csl-citation.json"} </w:instrText>
      </w:r>
      <w:r w:rsidR="005F0094">
        <w:fldChar w:fldCharType="separate"/>
      </w:r>
      <w:r w:rsidR="005F0094" w:rsidRPr="00D67AA7">
        <w:rPr>
          <w:rFonts w:ascii="Calibri" w:hAnsi="Calibri"/>
        </w:rPr>
        <w:t>(Cook et al., 2017)</w:t>
      </w:r>
      <w:r w:rsidR="005F0094">
        <w:fldChar w:fldCharType="end"/>
      </w:r>
      <w:r w:rsidR="005F0094">
        <w:t>. The time needed for adequate regrowth depends on plant species (cool vs warm season), climate, soil moisture and time of year</w:t>
      </w:r>
      <w:r w:rsidR="005A378C">
        <w:t xml:space="preserve">. </w:t>
      </w:r>
      <w:r w:rsidR="005F0094">
        <w:t>Plants should not be grazed during the dormant season and grazing should be delayed until plants reach minimum</w:t>
      </w:r>
      <w:r w:rsidR="0023100B">
        <w:t xml:space="preserve"> grazing heights</w:t>
      </w:r>
      <w:r w:rsidR="005F0094">
        <w:t xml:space="preserve">. Reducing stocking rate is the most important adaptive strategy when coping with drought in rangelands as overgrazing can result in desirable forages being replaced by undesirable weeds. Another way to adapt to elevated temperatures and reduced precipitation is changing cattle to a more heat tolerant breed such as Brahman or changing livestock species (from cattle to sheep/goats) to minimize forage uptake. Providing shade and minimizing distance between water sources is also recommended as a way to alleviate heat stress on livestock. Being able to adapt to a changing climate involves constantly monitoring weather conditions and patterns as weather varies from region to region and across rangelands.  </w:t>
      </w:r>
      <w:bookmarkStart w:id="4" w:name="_Toc504748989"/>
      <w:r w:rsidR="0023100B">
        <w:t>Being aware of the rangeland condition and ecological site’s sensitivity to drought can mitigate the effects of drought at a site specific level. Incorporating enterprise, ecological and social/human organization strategies into an adaptive management plan will mitigate the effects of drought which is critical to the social and ecological stability in the region.</w:t>
      </w:r>
    </w:p>
    <w:p w14:paraId="48EA8741" w14:textId="5C3CC5E1" w:rsidR="00FE4820" w:rsidRPr="005F0094" w:rsidRDefault="004E4BE4" w:rsidP="005F0094">
      <w:pPr>
        <w:pStyle w:val="Heading1"/>
      </w:pPr>
      <w:r w:rsidRPr="005F0094">
        <w:t>References</w:t>
      </w:r>
      <w:bookmarkEnd w:id="4"/>
    </w:p>
    <w:p w14:paraId="0FE1B2DB" w14:textId="77777777" w:rsidR="005F0094" w:rsidRPr="005F0094" w:rsidRDefault="00100558" w:rsidP="005F0094">
      <w:pPr>
        <w:pStyle w:val="Bibliography"/>
        <w:rPr>
          <w:rFonts w:ascii="Times New Roman" w:hAnsi="Times New Roman" w:cs="Times New Roman"/>
          <w:sz w:val="24"/>
        </w:rPr>
      </w:pPr>
      <w:r>
        <w:fldChar w:fldCharType="begin"/>
      </w:r>
      <w:r w:rsidR="005F0094">
        <w:instrText xml:space="preserve"> ADDIN ZOTERO_BIBL {"custom":[]} CSL_BIBLIOGRAPHY </w:instrText>
      </w:r>
      <w:r>
        <w:fldChar w:fldCharType="separate"/>
      </w:r>
      <w:r w:rsidR="005F0094" w:rsidRPr="005F0094">
        <w:rPr>
          <w:rFonts w:ascii="Times New Roman" w:hAnsi="Times New Roman" w:cs="Times New Roman"/>
          <w:sz w:val="24"/>
        </w:rPr>
        <w:t>Abatzoglou, J., 2017. AgClimate Atlas [WWW Document]. URL climate.northwestknowledge.net (accessed 3.16.17).</w:t>
      </w:r>
    </w:p>
    <w:p w14:paraId="60973BC5"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Biondini, M.E., Patton, B.D., Nyren, P.E., 1998. Grazing Intensity and Ecosystem Processes in a Northern Mixed-Grass Prairie, Usa. Ecological Applications 8, 469–479. https://doi.org/10.1890/1051-0761(1998)008[0469:GIAEPI]2.0.CO;2</w:t>
      </w:r>
    </w:p>
    <w:p w14:paraId="24DCE7F5"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Cook, J., Nosal, D., Bokan, S., Rizza, J., Lockard, E., 2017. Dryland Pasture Condition Assessment and Guidelines for Colorado Small Acreages [WWW Document]. URL https://extension.colostate.edu/docs/sam/grazing-guide.pdf (accessed 8.2.17).</w:t>
      </w:r>
    </w:p>
    <w:p w14:paraId="49BB715A"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Epstein, H.E., Burke, I.C., Mosier, A.R., 1998. Plant Effects on Spatial and Temporal Patterns of Nitrogen Cycling in Shortgrass Steppe. Ecosystems; New York 1, 374–385. https://doi.org/http://dx.doi.org/10.1007/s100219900031</w:t>
      </w:r>
    </w:p>
    <w:p w14:paraId="36F8713F"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Epstein, H.E., Gill, R.A., Paruelo, J.M., Lauenroth, W.K., Jia, G.J., Burke, I.C., 2002. The relative abundance of three plant functional types in temperate grasslands and shrublands of North and South America: effects of projected climate change. Journal of Biogeography 29, 875–888. https://doi.org/10.1046/j.1365-2699.2002.00701.x</w:t>
      </w:r>
    </w:p>
    <w:p w14:paraId="741D58C6"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Mack, R.N., Simberloff, D., Mark Lonsdale, W., Evans, H., Clout, M., Bazzaz, F.A., 2000. Biotic Invasions: Causes, Epidemiology, Global Consequences, and Control. Ecological Applications 10, 689–710. https://doi.org/10.1890/1051-0761(2000)010[0689:BICEGC]2.0.CO;2</w:t>
      </w:r>
    </w:p>
    <w:p w14:paraId="24E38A6F"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Pielke, R.A., Doesken, N., Bliss, O., Green, T., Chaffin, C., Salas, J.D., Woodhouse, C.A., Lukas, J.J., Wolter, K., 2005. Drought 2002 in Colorado: An Unprecedented Drought or a Routine Drought? Pure appl. geophys. 162, 1455–1479. https://doi.org/10.1007/s00024-005-2679-6</w:t>
      </w:r>
    </w:p>
    <w:p w14:paraId="48428A62"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Rondeau, R.J., Pearson, K.T., Kelso, S., 2013. Vegetation Response in a Colorado Grassland-shrub Community to Extreme Drought: 1999–2010. The American Midland Naturalist 170, 14–25. https://doi.org/10.1674/0003-0031-170.1.14</w:t>
      </w:r>
    </w:p>
    <w:p w14:paraId="3BC3A512" w14:textId="77777777" w:rsidR="005F0094" w:rsidRPr="005F0094" w:rsidRDefault="005F0094" w:rsidP="005F0094">
      <w:pPr>
        <w:pStyle w:val="Bibliography"/>
        <w:rPr>
          <w:rFonts w:ascii="Times New Roman" w:hAnsi="Times New Roman" w:cs="Times New Roman"/>
          <w:sz w:val="24"/>
        </w:rPr>
      </w:pPr>
      <w:r w:rsidRPr="005F0094">
        <w:rPr>
          <w:rFonts w:ascii="Times New Roman" w:hAnsi="Times New Roman" w:cs="Times New Roman"/>
          <w:sz w:val="24"/>
        </w:rPr>
        <w:t>Samson, F.B., Knopf, F.L., Ostlie, W.R., 2004. Great Plains ecosystems: past, present, and future. Wildlife Society Bulletin 32, 6–15. https://doi.org/10.2193/0091-7648(2004)32[6:GPEPPA]2.0.CO;2</w:t>
      </w:r>
    </w:p>
    <w:p w14:paraId="2EDB4A57" w14:textId="1E3DFEEF" w:rsidR="005F0094" w:rsidRDefault="00100558" w:rsidP="00C773F7">
      <w:pPr>
        <w:pStyle w:val="Bibliography"/>
      </w:pPr>
      <w:r>
        <w:fldChar w:fldCharType="end"/>
      </w:r>
      <w:bookmarkStart w:id="5" w:name="_Toc504748991"/>
    </w:p>
    <w:p w14:paraId="4B69E4D3" w14:textId="099B4F2C" w:rsidR="0057221E" w:rsidRDefault="0057221E" w:rsidP="0057221E"/>
    <w:p w14:paraId="26391072" w14:textId="76E394A4" w:rsidR="0057221E" w:rsidRDefault="0057221E" w:rsidP="0057221E"/>
    <w:p w14:paraId="13CA4F8B" w14:textId="535A33A1" w:rsidR="0057221E" w:rsidRDefault="0057221E" w:rsidP="0057221E"/>
    <w:p w14:paraId="467B80CE" w14:textId="77777777" w:rsidR="0057221E" w:rsidRPr="0057221E" w:rsidRDefault="0057221E" w:rsidP="0057221E"/>
    <w:p w14:paraId="2DBFC632" w14:textId="3D1A350E" w:rsidR="005F0094" w:rsidRDefault="005F0094" w:rsidP="005F0094">
      <w:r>
        <w:lastRenderedPageBreak/>
        <w:t>**Additional pictures depending on available space….</w:t>
      </w:r>
    </w:p>
    <w:p w14:paraId="31723666" w14:textId="77777777" w:rsidR="005F0094" w:rsidRPr="005F0094" w:rsidRDefault="005F0094" w:rsidP="005F0094"/>
    <w:bookmarkEnd w:id="5"/>
    <w:p w14:paraId="700D38D4" w14:textId="52C5ADB7" w:rsidR="002B0E18" w:rsidRDefault="005F0094">
      <w:r>
        <w:rPr>
          <w:noProof/>
        </w:rPr>
        <w:drawing>
          <wp:inline distT="0" distB="0" distL="0" distR="0" wp14:anchorId="04A61FD9" wp14:editId="74207D8E">
            <wp:extent cx="3882044" cy="2155864"/>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mpas_01_12_2014_dust_storm_OteroCoun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426" cy="2164962"/>
                    </a:xfrm>
                    <a:prstGeom prst="rect">
                      <a:avLst/>
                    </a:prstGeom>
                  </pic:spPr>
                </pic:pic>
              </a:graphicData>
            </a:graphic>
          </wp:inline>
        </w:drawing>
      </w:r>
    </w:p>
    <w:p w14:paraId="34359B60" w14:textId="77777777" w:rsidR="005F0094" w:rsidRDefault="005F0094" w:rsidP="005F0094">
      <w:r>
        <w:t xml:space="preserve">Figure 9. Dust storm during the 2014 drought in Otero County, Colorado located within MLRA 69. </w:t>
      </w:r>
    </w:p>
    <w:p w14:paraId="3111EA8B" w14:textId="497BCD43" w:rsidR="005F0094" w:rsidRDefault="005F0094" w:rsidP="005F0094">
      <w:pPr>
        <w:rPr>
          <w:noProof/>
        </w:rPr>
      </w:pPr>
      <w:r>
        <w:rPr>
          <w:noProof/>
        </w:rPr>
        <w:drawing>
          <wp:inline distT="0" distB="0" distL="0" distR="0" wp14:anchorId="25B533A0" wp14:editId="338A3F51">
            <wp:extent cx="3223260" cy="2570051"/>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172"/>
                    <a:stretch/>
                  </pic:blipFill>
                  <pic:spPr bwMode="auto">
                    <a:xfrm>
                      <a:off x="0" y="0"/>
                      <a:ext cx="3254109" cy="2594648"/>
                    </a:xfrm>
                    <a:prstGeom prst="rect">
                      <a:avLst/>
                    </a:prstGeom>
                    <a:ln>
                      <a:noFill/>
                    </a:ln>
                    <a:extLst>
                      <a:ext uri="{53640926-AAD7-44D8-BBD7-CCE9431645EC}">
                        <a14:shadowObscured xmlns:a14="http://schemas.microsoft.com/office/drawing/2010/main"/>
                      </a:ext>
                    </a:extLst>
                  </pic:spPr>
                </pic:pic>
              </a:graphicData>
            </a:graphic>
          </wp:inline>
        </w:drawing>
      </w:r>
      <w:r w:rsidRPr="005F0094">
        <w:rPr>
          <w:noProof/>
        </w:rPr>
        <w:t xml:space="preserve"> </w:t>
      </w:r>
      <w:r>
        <w:rPr>
          <w:noProof/>
        </w:rPr>
        <w:drawing>
          <wp:inline distT="0" distB="0" distL="0" distR="0" wp14:anchorId="1F439C0B" wp14:editId="7FC6265D">
            <wp:extent cx="2979420" cy="24601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9B_LoPl_T3_P1_N_LS_Pigg_drought_2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5426" cy="2489907"/>
                    </a:xfrm>
                    <a:prstGeom prst="rect">
                      <a:avLst/>
                    </a:prstGeom>
                  </pic:spPr>
                </pic:pic>
              </a:graphicData>
            </a:graphic>
          </wp:inline>
        </w:drawing>
      </w:r>
    </w:p>
    <w:p w14:paraId="175F98F6" w14:textId="77777777" w:rsidR="005F0094" w:rsidRDefault="005F0094" w:rsidP="005F0094">
      <w:r>
        <w:t xml:space="preserve">Figure 11. Loamy Plains Ecological Site: a) at risk community and b) short grass dominated state. Photo courtesy of Kimberly Diller, NRCS-Colorado. </w:t>
      </w:r>
    </w:p>
    <w:p w14:paraId="1DE1580C" w14:textId="77777777" w:rsidR="005F0094" w:rsidRPr="00F55B18" w:rsidRDefault="005F0094"/>
    <w:sectPr w:rsidR="005F0094" w:rsidRPr="00F55B18" w:rsidSect="007729F5">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CB5E0" w14:textId="77777777" w:rsidR="00086E3E" w:rsidRDefault="00086E3E" w:rsidP="004C596F">
      <w:pPr>
        <w:spacing w:after="0" w:line="240" w:lineRule="auto"/>
      </w:pPr>
      <w:r>
        <w:separator/>
      </w:r>
    </w:p>
  </w:endnote>
  <w:endnote w:type="continuationSeparator" w:id="0">
    <w:p w14:paraId="29AAE068" w14:textId="77777777" w:rsidR="00086E3E" w:rsidRDefault="00086E3E" w:rsidP="004C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06658"/>
      <w:docPartObj>
        <w:docPartGallery w:val="Page Numbers (Bottom of Page)"/>
        <w:docPartUnique/>
      </w:docPartObj>
    </w:sdtPr>
    <w:sdtEndPr>
      <w:rPr>
        <w:noProof/>
      </w:rPr>
    </w:sdtEndPr>
    <w:sdtContent>
      <w:p w14:paraId="715548E4" w14:textId="5A9B5E22" w:rsidR="00086E3E" w:rsidRDefault="00086E3E">
        <w:pPr>
          <w:pStyle w:val="Footer"/>
          <w:jc w:val="center"/>
        </w:pPr>
        <w:r>
          <w:fldChar w:fldCharType="begin"/>
        </w:r>
        <w:r>
          <w:instrText xml:space="preserve"> PAGE   \* MERGEFORMAT </w:instrText>
        </w:r>
        <w:r>
          <w:fldChar w:fldCharType="separate"/>
        </w:r>
        <w:r w:rsidR="00123F71">
          <w:rPr>
            <w:noProof/>
          </w:rPr>
          <w:t>3</w:t>
        </w:r>
        <w:r>
          <w:rPr>
            <w:noProof/>
          </w:rPr>
          <w:fldChar w:fldCharType="end"/>
        </w:r>
      </w:p>
    </w:sdtContent>
  </w:sdt>
  <w:p w14:paraId="475F39CF" w14:textId="1915B88A" w:rsidR="00086E3E" w:rsidRDefault="0008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B4A2" w14:textId="77777777" w:rsidR="00086E3E" w:rsidRDefault="00086E3E" w:rsidP="004C596F">
      <w:pPr>
        <w:spacing w:after="0" w:line="240" w:lineRule="auto"/>
      </w:pPr>
      <w:r>
        <w:separator/>
      </w:r>
    </w:p>
  </w:footnote>
  <w:footnote w:type="continuationSeparator" w:id="0">
    <w:p w14:paraId="7BB14DFB" w14:textId="77777777" w:rsidR="00086E3E" w:rsidRDefault="00086E3E" w:rsidP="004C5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8C5"/>
    <w:multiLevelType w:val="hybridMultilevel"/>
    <w:tmpl w:val="23BC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B4C88"/>
    <w:multiLevelType w:val="hybridMultilevel"/>
    <w:tmpl w:val="4BC2A0F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D2610A4"/>
    <w:multiLevelType w:val="hybridMultilevel"/>
    <w:tmpl w:val="F462FEF4"/>
    <w:lvl w:ilvl="0" w:tplc="8C10B0D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B3AFA"/>
    <w:multiLevelType w:val="hybridMultilevel"/>
    <w:tmpl w:val="FAB0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97"/>
    <w:rsid w:val="000141A7"/>
    <w:rsid w:val="000223E7"/>
    <w:rsid w:val="00023DA7"/>
    <w:rsid w:val="00024184"/>
    <w:rsid w:val="00024FF6"/>
    <w:rsid w:val="00025433"/>
    <w:rsid w:val="0002637C"/>
    <w:rsid w:val="00027334"/>
    <w:rsid w:val="00030744"/>
    <w:rsid w:val="00030962"/>
    <w:rsid w:val="00030A7C"/>
    <w:rsid w:val="00031180"/>
    <w:rsid w:val="00032340"/>
    <w:rsid w:val="000341A7"/>
    <w:rsid w:val="0003481D"/>
    <w:rsid w:val="00034CE4"/>
    <w:rsid w:val="00041206"/>
    <w:rsid w:val="00046194"/>
    <w:rsid w:val="00052F45"/>
    <w:rsid w:val="00053ED4"/>
    <w:rsid w:val="00056520"/>
    <w:rsid w:val="00060E53"/>
    <w:rsid w:val="00063BC1"/>
    <w:rsid w:val="0006487C"/>
    <w:rsid w:val="00064C2C"/>
    <w:rsid w:val="000710EF"/>
    <w:rsid w:val="00071DF7"/>
    <w:rsid w:val="00073266"/>
    <w:rsid w:val="00077488"/>
    <w:rsid w:val="00080D7E"/>
    <w:rsid w:val="000812B5"/>
    <w:rsid w:val="00082C1E"/>
    <w:rsid w:val="00082EC7"/>
    <w:rsid w:val="00082EE4"/>
    <w:rsid w:val="00083F1C"/>
    <w:rsid w:val="00085D3C"/>
    <w:rsid w:val="00086E3E"/>
    <w:rsid w:val="00090801"/>
    <w:rsid w:val="00090F6D"/>
    <w:rsid w:val="00091575"/>
    <w:rsid w:val="0009194F"/>
    <w:rsid w:val="00092C44"/>
    <w:rsid w:val="00093E60"/>
    <w:rsid w:val="0009466B"/>
    <w:rsid w:val="00095E48"/>
    <w:rsid w:val="0009658B"/>
    <w:rsid w:val="000972A5"/>
    <w:rsid w:val="000A2349"/>
    <w:rsid w:val="000A3DD5"/>
    <w:rsid w:val="000B4B45"/>
    <w:rsid w:val="000B6300"/>
    <w:rsid w:val="000B6C68"/>
    <w:rsid w:val="000C02A6"/>
    <w:rsid w:val="000C11AB"/>
    <w:rsid w:val="000C1387"/>
    <w:rsid w:val="000C16AD"/>
    <w:rsid w:val="000C4CDC"/>
    <w:rsid w:val="000D56C3"/>
    <w:rsid w:val="000D6491"/>
    <w:rsid w:val="000D7C76"/>
    <w:rsid w:val="000E204B"/>
    <w:rsid w:val="000E254B"/>
    <w:rsid w:val="000E3206"/>
    <w:rsid w:val="000E4E9B"/>
    <w:rsid w:val="000E509E"/>
    <w:rsid w:val="000E69B1"/>
    <w:rsid w:val="000F47BF"/>
    <w:rsid w:val="000F4B9B"/>
    <w:rsid w:val="000F71F1"/>
    <w:rsid w:val="001003AE"/>
    <w:rsid w:val="00100558"/>
    <w:rsid w:val="00100BD6"/>
    <w:rsid w:val="0010124A"/>
    <w:rsid w:val="00102E6F"/>
    <w:rsid w:val="00103567"/>
    <w:rsid w:val="00103BC6"/>
    <w:rsid w:val="001046E1"/>
    <w:rsid w:val="00106C03"/>
    <w:rsid w:val="00106E82"/>
    <w:rsid w:val="00111185"/>
    <w:rsid w:val="00113A97"/>
    <w:rsid w:val="00116F58"/>
    <w:rsid w:val="00121163"/>
    <w:rsid w:val="00123F71"/>
    <w:rsid w:val="00125F5E"/>
    <w:rsid w:val="001262DB"/>
    <w:rsid w:val="00130156"/>
    <w:rsid w:val="00132BDC"/>
    <w:rsid w:val="00142558"/>
    <w:rsid w:val="0014517D"/>
    <w:rsid w:val="00145763"/>
    <w:rsid w:val="00146C00"/>
    <w:rsid w:val="00150AA7"/>
    <w:rsid w:val="00151FFA"/>
    <w:rsid w:val="00152876"/>
    <w:rsid w:val="00154E52"/>
    <w:rsid w:val="0015609F"/>
    <w:rsid w:val="001610C3"/>
    <w:rsid w:val="001616BD"/>
    <w:rsid w:val="00162C54"/>
    <w:rsid w:val="001630CD"/>
    <w:rsid w:val="00171D04"/>
    <w:rsid w:val="00172167"/>
    <w:rsid w:val="00172661"/>
    <w:rsid w:val="0017276D"/>
    <w:rsid w:val="0017494A"/>
    <w:rsid w:val="0017704D"/>
    <w:rsid w:val="0017798A"/>
    <w:rsid w:val="0018008C"/>
    <w:rsid w:val="001801AA"/>
    <w:rsid w:val="001812BE"/>
    <w:rsid w:val="001908A6"/>
    <w:rsid w:val="00191433"/>
    <w:rsid w:val="001A0894"/>
    <w:rsid w:val="001A30C9"/>
    <w:rsid w:val="001B0797"/>
    <w:rsid w:val="001B12E1"/>
    <w:rsid w:val="001B3813"/>
    <w:rsid w:val="001B3D82"/>
    <w:rsid w:val="001C544C"/>
    <w:rsid w:val="001C5480"/>
    <w:rsid w:val="001C7282"/>
    <w:rsid w:val="001D048C"/>
    <w:rsid w:val="001D0B26"/>
    <w:rsid w:val="001D2136"/>
    <w:rsid w:val="001D3AF5"/>
    <w:rsid w:val="001D48E0"/>
    <w:rsid w:val="001D5230"/>
    <w:rsid w:val="001D6320"/>
    <w:rsid w:val="001D75AB"/>
    <w:rsid w:val="001E11BE"/>
    <w:rsid w:val="001E1EAC"/>
    <w:rsid w:val="001E2ED5"/>
    <w:rsid w:val="001E483A"/>
    <w:rsid w:val="001E50AF"/>
    <w:rsid w:val="001F6854"/>
    <w:rsid w:val="001F6E21"/>
    <w:rsid w:val="00200682"/>
    <w:rsid w:val="00200982"/>
    <w:rsid w:val="00202691"/>
    <w:rsid w:val="002041C7"/>
    <w:rsid w:val="00204481"/>
    <w:rsid w:val="002072BE"/>
    <w:rsid w:val="00207529"/>
    <w:rsid w:val="00211E00"/>
    <w:rsid w:val="0021213C"/>
    <w:rsid w:val="00212659"/>
    <w:rsid w:val="00214416"/>
    <w:rsid w:val="0022048D"/>
    <w:rsid w:val="00221CE0"/>
    <w:rsid w:val="00222271"/>
    <w:rsid w:val="00222F30"/>
    <w:rsid w:val="00224AB6"/>
    <w:rsid w:val="00225D52"/>
    <w:rsid w:val="00230573"/>
    <w:rsid w:val="00230DA3"/>
    <w:rsid w:val="0023100B"/>
    <w:rsid w:val="0023241F"/>
    <w:rsid w:val="00237185"/>
    <w:rsid w:val="00237936"/>
    <w:rsid w:val="00237F1E"/>
    <w:rsid w:val="0024192E"/>
    <w:rsid w:val="00242279"/>
    <w:rsid w:val="00246EFB"/>
    <w:rsid w:val="00247D12"/>
    <w:rsid w:val="0025498D"/>
    <w:rsid w:val="002561D8"/>
    <w:rsid w:val="00256FBD"/>
    <w:rsid w:val="00257402"/>
    <w:rsid w:val="00257A88"/>
    <w:rsid w:val="0026189F"/>
    <w:rsid w:val="00263490"/>
    <w:rsid w:val="0026626D"/>
    <w:rsid w:val="00272DE0"/>
    <w:rsid w:val="0027342C"/>
    <w:rsid w:val="00273F97"/>
    <w:rsid w:val="00275E6E"/>
    <w:rsid w:val="00277715"/>
    <w:rsid w:val="0028154C"/>
    <w:rsid w:val="002877BB"/>
    <w:rsid w:val="00292153"/>
    <w:rsid w:val="00297EBF"/>
    <w:rsid w:val="002A05DE"/>
    <w:rsid w:val="002A2176"/>
    <w:rsid w:val="002A32A0"/>
    <w:rsid w:val="002A4537"/>
    <w:rsid w:val="002A4755"/>
    <w:rsid w:val="002A4944"/>
    <w:rsid w:val="002A580D"/>
    <w:rsid w:val="002A6505"/>
    <w:rsid w:val="002A72AD"/>
    <w:rsid w:val="002A7F0E"/>
    <w:rsid w:val="002B043C"/>
    <w:rsid w:val="002B0E18"/>
    <w:rsid w:val="002B4481"/>
    <w:rsid w:val="002B734C"/>
    <w:rsid w:val="002C07FB"/>
    <w:rsid w:val="002C10CC"/>
    <w:rsid w:val="002C14F8"/>
    <w:rsid w:val="002C18F1"/>
    <w:rsid w:val="002C2B2B"/>
    <w:rsid w:val="002C40E7"/>
    <w:rsid w:val="002C7B0D"/>
    <w:rsid w:val="002D3B13"/>
    <w:rsid w:val="002D7241"/>
    <w:rsid w:val="002E0374"/>
    <w:rsid w:val="002E06E0"/>
    <w:rsid w:val="002E0D21"/>
    <w:rsid w:val="002E1D25"/>
    <w:rsid w:val="002E2F13"/>
    <w:rsid w:val="002E4C66"/>
    <w:rsid w:val="002E535B"/>
    <w:rsid w:val="002E54F5"/>
    <w:rsid w:val="002E617F"/>
    <w:rsid w:val="002E6E39"/>
    <w:rsid w:val="002E73ED"/>
    <w:rsid w:val="002E748B"/>
    <w:rsid w:val="002F3082"/>
    <w:rsid w:val="003057B5"/>
    <w:rsid w:val="00306610"/>
    <w:rsid w:val="003070A1"/>
    <w:rsid w:val="00310E11"/>
    <w:rsid w:val="0031185C"/>
    <w:rsid w:val="0031324A"/>
    <w:rsid w:val="00316366"/>
    <w:rsid w:val="00316B4D"/>
    <w:rsid w:val="00316B7E"/>
    <w:rsid w:val="00317DFF"/>
    <w:rsid w:val="003201EA"/>
    <w:rsid w:val="003235C8"/>
    <w:rsid w:val="003269A7"/>
    <w:rsid w:val="00330747"/>
    <w:rsid w:val="00330E45"/>
    <w:rsid w:val="00331635"/>
    <w:rsid w:val="003318FE"/>
    <w:rsid w:val="00333399"/>
    <w:rsid w:val="00335F48"/>
    <w:rsid w:val="00337CE2"/>
    <w:rsid w:val="00340CF4"/>
    <w:rsid w:val="00344B52"/>
    <w:rsid w:val="00346273"/>
    <w:rsid w:val="0035020E"/>
    <w:rsid w:val="00350EE8"/>
    <w:rsid w:val="0035232A"/>
    <w:rsid w:val="0035353A"/>
    <w:rsid w:val="00353687"/>
    <w:rsid w:val="00361852"/>
    <w:rsid w:val="00364761"/>
    <w:rsid w:val="00367DA2"/>
    <w:rsid w:val="003709C1"/>
    <w:rsid w:val="00370A44"/>
    <w:rsid w:val="0037165E"/>
    <w:rsid w:val="00371AE8"/>
    <w:rsid w:val="003750DF"/>
    <w:rsid w:val="00375F1B"/>
    <w:rsid w:val="003823BA"/>
    <w:rsid w:val="00382FC5"/>
    <w:rsid w:val="00385A6C"/>
    <w:rsid w:val="00394AC8"/>
    <w:rsid w:val="003956E1"/>
    <w:rsid w:val="003962F2"/>
    <w:rsid w:val="00396A92"/>
    <w:rsid w:val="003A1945"/>
    <w:rsid w:val="003A1E99"/>
    <w:rsid w:val="003A643A"/>
    <w:rsid w:val="003B0B75"/>
    <w:rsid w:val="003B24E6"/>
    <w:rsid w:val="003B3F00"/>
    <w:rsid w:val="003B40A3"/>
    <w:rsid w:val="003B64BA"/>
    <w:rsid w:val="003C2DF7"/>
    <w:rsid w:val="003C3C2B"/>
    <w:rsid w:val="003C6314"/>
    <w:rsid w:val="003C75D7"/>
    <w:rsid w:val="003D009B"/>
    <w:rsid w:val="003D0736"/>
    <w:rsid w:val="003D1529"/>
    <w:rsid w:val="003D30EC"/>
    <w:rsid w:val="003D3703"/>
    <w:rsid w:val="003D4409"/>
    <w:rsid w:val="003D60D0"/>
    <w:rsid w:val="003D6FEA"/>
    <w:rsid w:val="003E112B"/>
    <w:rsid w:val="003E6F8E"/>
    <w:rsid w:val="003F1A4E"/>
    <w:rsid w:val="003F2372"/>
    <w:rsid w:val="003F31EE"/>
    <w:rsid w:val="003F71E9"/>
    <w:rsid w:val="003F720E"/>
    <w:rsid w:val="00404AE2"/>
    <w:rsid w:val="00404E3D"/>
    <w:rsid w:val="004056CF"/>
    <w:rsid w:val="00407AE9"/>
    <w:rsid w:val="00411162"/>
    <w:rsid w:val="00412709"/>
    <w:rsid w:val="00412A4E"/>
    <w:rsid w:val="0041399C"/>
    <w:rsid w:val="004140BB"/>
    <w:rsid w:val="00414280"/>
    <w:rsid w:val="0041470F"/>
    <w:rsid w:val="00415C63"/>
    <w:rsid w:val="0042093F"/>
    <w:rsid w:val="00421136"/>
    <w:rsid w:val="00422445"/>
    <w:rsid w:val="004243EC"/>
    <w:rsid w:val="00424636"/>
    <w:rsid w:val="004251AE"/>
    <w:rsid w:val="00425FF9"/>
    <w:rsid w:val="004306FF"/>
    <w:rsid w:val="00431499"/>
    <w:rsid w:val="00432C67"/>
    <w:rsid w:val="00433FC7"/>
    <w:rsid w:val="00435E6A"/>
    <w:rsid w:val="00437855"/>
    <w:rsid w:val="004474AB"/>
    <w:rsid w:val="004524E5"/>
    <w:rsid w:val="00452D67"/>
    <w:rsid w:val="00455718"/>
    <w:rsid w:val="004559A1"/>
    <w:rsid w:val="0045696B"/>
    <w:rsid w:val="00456AEE"/>
    <w:rsid w:val="004613E2"/>
    <w:rsid w:val="004646AA"/>
    <w:rsid w:val="0046542C"/>
    <w:rsid w:val="00467577"/>
    <w:rsid w:val="00471789"/>
    <w:rsid w:val="00472F90"/>
    <w:rsid w:val="00473BDE"/>
    <w:rsid w:val="00475618"/>
    <w:rsid w:val="004760D3"/>
    <w:rsid w:val="00481CFA"/>
    <w:rsid w:val="00486172"/>
    <w:rsid w:val="00486B1B"/>
    <w:rsid w:val="00487831"/>
    <w:rsid w:val="00487D94"/>
    <w:rsid w:val="00491E7F"/>
    <w:rsid w:val="00492E02"/>
    <w:rsid w:val="00493773"/>
    <w:rsid w:val="0049456C"/>
    <w:rsid w:val="00495D58"/>
    <w:rsid w:val="004A0E98"/>
    <w:rsid w:val="004A2F7F"/>
    <w:rsid w:val="004A2FF4"/>
    <w:rsid w:val="004A3791"/>
    <w:rsid w:val="004A41D0"/>
    <w:rsid w:val="004A5701"/>
    <w:rsid w:val="004B2FD3"/>
    <w:rsid w:val="004B3B25"/>
    <w:rsid w:val="004B4670"/>
    <w:rsid w:val="004C1235"/>
    <w:rsid w:val="004C139C"/>
    <w:rsid w:val="004C292F"/>
    <w:rsid w:val="004C3EEB"/>
    <w:rsid w:val="004C596F"/>
    <w:rsid w:val="004C673A"/>
    <w:rsid w:val="004D1914"/>
    <w:rsid w:val="004D6519"/>
    <w:rsid w:val="004D6DF8"/>
    <w:rsid w:val="004E121F"/>
    <w:rsid w:val="004E243B"/>
    <w:rsid w:val="004E2863"/>
    <w:rsid w:val="004E3832"/>
    <w:rsid w:val="004E4BE4"/>
    <w:rsid w:val="004E565D"/>
    <w:rsid w:val="004F2028"/>
    <w:rsid w:val="004F2623"/>
    <w:rsid w:val="004F366B"/>
    <w:rsid w:val="004F767B"/>
    <w:rsid w:val="00500575"/>
    <w:rsid w:val="00501188"/>
    <w:rsid w:val="00502397"/>
    <w:rsid w:val="00512B65"/>
    <w:rsid w:val="00515354"/>
    <w:rsid w:val="00516225"/>
    <w:rsid w:val="00517289"/>
    <w:rsid w:val="00521034"/>
    <w:rsid w:val="00522107"/>
    <w:rsid w:val="005222B6"/>
    <w:rsid w:val="00524815"/>
    <w:rsid w:val="0052654C"/>
    <w:rsid w:val="00526F0C"/>
    <w:rsid w:val="00530636"/>
    <w:rsid w:val="00532764"/>
    <w:rsid w:val="005351C8"/>
    <w:rsid w:val="0053549F"/>
    <w:rsid w:val="00535BD9"/>
    <w:rsid w:val="005367C5"/>
    <w:rsid w:val="00536E21"/>
    <w:rsid w:val="00543E58"/>
    <w:rsid w:val="00546A79"/>
    <w:rsid w:val="00550FC4"/>
    <w:rsid w:val="0055441F"/>
    <w:rsid w:val="00554B9F"/>
    <w:rsid w:val="00554C29"/>
    <w:rsid w:val="005577B9"/>
    <w:rsid w:val="0056022F"/>
    <w:rsid w:val="0056109C"/>
    <w:rsid w:val="00562013"/>
    <w:rsid w:val="0056335E"/>
    <w:rsid w:val="005647E0"/>
    <w:rsid w:val="00566725"/>
    <w:rsid w:val="00572014"/>
    <w:rsid w:val="0057221E"/>
    <w:rsid w:val="00573241"/>
    <w:rsid w:val="0057324B"/>
    <w:rsid w:val="0058037A"/>
    <w:rsid w:val="005814D7"/>
    <w:rsid w:val="00582A43"/>
    <w:rsid w:val="005832CD"/>
    <w:rsid w:val="00584EC0"/>
    <w:rsid w:val="00585AD7"/>
    <w:rsid w:val="00592DA1"/>
    <w:rsid w:val="0059594F"/>
    <w:rsid w:val="00597F2F"/>
    <w:rsid w:val="005A1BDE"/>
    <w:rsid w:val="005A2FAC"/>
    <w:rsid w:val="005A378C"/>
    <w:rsid w:val="005B0EFD"/>
    <w:rsid w:val="005B1422"/>
    <w:rsid w:val="005B1520"/>
    <w:rsid w:val="005B5223"/>
    <w:rsid w:val="005B5EB4"/>
    <w:rsid w:val="005B6398"/>
    <w:rsid w:val="005B7E4B"/>
    <w:rsid w:val="005C0C97"/>
    <w:rsid w:val="005C2AA5"/>
    <w:rsid w:val="005C3563"/>
    <w:rsid w:val="005C3B42"/>
    <w:rsid w:val="005C404A"/>
    <w:rsid w:val="005C78B8"/>
    <w:rsid w:val="005D0216"/>
    <w:rsid w:val="005D0B9D"/>
    <w:rsid w:val="005D15F8"/>
    <w:rsid w:val="005D66D5"/>
    <w:rsid w:val="005E03BD"/>
    <w:rsid w:val="005E2592"/>
    <w:rsid w:val="005E2E82"/>
    <w:rsid w:val="005E7A18"/>
    <w:rsid w:val="005F0094"/>
    <w:rsid w:val="005F36A8"/>
    <w:rsid w:val="005F50B9"/>
    <w:rsid w:val="005F5DBC"/>
    <w:rsid w:val="005F66D0"/>
    <w:rsid w:val="005F7B90"/>
    <w:rsid w:val="00604C3A"/>
    <w:rsid w:val="00604E10"/>
    <w:rsid w:val="00606DAC"/>
    <w:rsid w:val="00606F62"/>
    <w:rsid w:val="006101ED"/>
    <w:rsid w:val="0061187A"/>
    <w:rsid w:val="00613D9D"/>
    <w:rsid w:val="00615A00"/>
    <w:rsid w:val="006162F2"/>
    <w:rsid w:val="00616BF5"/>
    <w:rsid w:val="00617A9E"/>
    <w:rsid w:val="00620EA3"/>
    <w:rsid w:val="00621C1E"/>
    <w:rsid w:val="006253E8"/>
    <w:rsid w:val="00630DF2"/>
    <w:rsid w:val="00630E54"/>
    <w:rsid w:val="00635563"/>
    <w:rsid w:val="006367DF"/>
    <w:rsid w:val="006377EF"/>
    <w:rsid w:val="00644886"/>
    <w:rsid w:val="00647545"/>
    <w:rsid w:val="00647B81"/>
    <w:rsid w:val="006501B6"/>
    <w:rsid w:val="00650B58"/>
    <w:rsid w:val="00651CE8"/>
    <w:rsid w:val="00654595"/>
    <w:rsid w:val="00654869"/>
    <w:rsid w:val="00657CB8"/>
    <w:rsid w:val="00661653"/>
    <w:rsid w:val="00662607"/>
    <w:rsid w:val="0066384E"/>
    <w:rsid w:val="00663F8F"/>
    <w:rsid w:val="00671C02"/>
    <w:rsid w:val="00675246"/>
    <w:rsid w:val="00676789"/>
    <w:rsid w:val="0068267B"/>
    <w:rsid w:val="00682E8D"/>
    <w:rsid w:val="00692B2F"/>
    <w:rsid w:val="00694423"/>
    <w:rsid w:val="00697DA8"/>
    <w:rsid w:val="006A5C89"/>
    <w:rsid w:val="006A7012"/>
    <w:rsid w:val="006B0D66"/>
    <w:rsid w:val="006B48BF"/>
    <w:rsid w:val="006B4FDA"/>
    <w:rsid w:val="006B6793"/>
    <w:rsid w:val="006B6D98"/>
    <w:rsid w:val="006C2F1A"/>
    <w:rsid w:val="006C403D"/>
    <w:rsid w:val="006C5665"/>
    <w:rsid w:val="006C5D83"/>
    <w:rsid w:val="006D0515"/>
    <w:rsid w:val="006D2EAC"/>
    <w:rsid w:val="006D403B"/>
    <w:rsid w:val="006D7827"/>
    <w:rsid w:val="006D7963"/>
    <w:rsid w:val="006D7E9F"/>
    <w:rsid w:val="006E28DB"/>
    <w:rsid w:val="006E4A1B"/>
    <w:rsid w:val="006E60BE"/>
    <w:rsid w:val="006E77E1"/>
    <w:rsid w:val="006F1739"/>
    <w:rsid w:val="006F1FDB"/>
    <w:rsid w:val="006F36BB"/>
    <w:rsid w:val="007009A2"/>
    <w:rsid w:val="00700DF3"/>
    <w:rsid w:val="00702BD5"/>
    <w:rsid w:val="00702D8D"/>
    <w:rsid w:val="0070323E"/>
    <w:rsid w:val="00706908"/>
    <w:rsid w:val="00710492"/>
    <w:rsid w:val="00710C8D"/>
    <w:rsid w:val="00712C44"/>
    <w:rsid w:val="00714B2C"/>
    <w:rsid w:val="00716E0D"/>
    <w:rsid w:val="0072440B"/>
    <w:rsid w:val="007307A7"/>
    <w:rsid w:val="00730D97"/>
    <w:rsid w:val="00731803"/>
    <w:rsid w:val="00732B59"/>
    <w:rsid w:val="00733155"/>
    <w:rsid w:val="00733197"/>
    <w:rsid w:val="0073541B"/>
    <w:rsid w:val="007355C3"/>
    <w:rsid w:val="00736564"/>
    <w:rsid w:val="007418BE"/>
    <w:rsid w:val="0074363C"/>
    <w:rsid w:val="00743C09"/>
    <w:rsid w:val="00744F81"/>
    <w:rsid w:val="00750E31"/>
    <w:rsid w:val="00751190"/>
    <w:rsid w:val="007515A9"/>
    <w:rsid w:val="00757E8F"/>
    <w:rsid w:val="00762458"/>
    <w:rsid w:val="00766BA6"/>
    <w:rsid w:val="00771308"/>
    <w:rsid w:val="00772678"/>
    <w:rsid w:val="007729F5"/>
    <w:rsid w:val="00774480"/>
    <w:rsid w:val="007748AA"/>
    <w:rsid w:val="00777743"/>
    <w:rsid w:val="0078472F"/>
    <w:rsid w:val="00784BF2"/>
    <w:rsid w:val="00784ED4"/>
    <w:rsid w:val="00790126"/>
    <w:rsid w:val="00790235"/>
    <w:rsid w:val="0079047D"/>
    <w:rsid w:val="00791CCB"/>
    <w:rsid w:val="00791D96"/>
    <w:rsid w:val="0079233D"/>
    <w:rsid w:val="00792FF5"/>
    <w:rsid w:val="0079539B"/>
    <w:rsid w:val="007954C4"/>
    <w:rsid w:val="007A4B53"/>
    <w:rsid w:val="007B1AD9"/>
    <w:rsid w:val="007B3146"/>
    <w:rsid w:val="007B5985"/>
    <w:rsid w:val="007B7FD2"/>
    <w:rsid w:val="007C2123"/>
    <w:rsid w:val="007C22DD"/>
    <w:rsid w:val="007C22DE"/>
    <w:rsid w:val="007C289E"/>
    <w:rsid w:val="007C44D6"/>
    <w:rsid w:val="007C6B27"/>
    <w:rsid w:val="007D56D4"/>
    <w:rsid w:val="007D6C53"/>
    <w:rsid w:val="007D797C"/>
    <w:rsid w:val="007D7FCE"/>
    <w:rsid w:val="007E0A78"/>
    <w:rsid w:val="007E159F"/>
    <w:rsid w:val="007F111F"/>
    <w:rsid w:val="007F3B77"/>
    <w:rsid w:val="007F5CAE"/>
    <w:rsid w:val="007F61A5"/>
    <w:rsid w:val="007F6A50"/>
    <w:rsid w:val="00801530"/>
    <w:rsid w:val="00801A7E"/>
    <w:rsid w:val="00804899"/>
    <w:rsid w:val="00805444"/>
    <w:rsid w:val="00806417"/>
    <w:rsid w:val="00807526"/>
    <w:rsid w:val="00813AE9"/>
    <w:rsid w:val="00820590"/>
    <w:rsid w:val="00827DC6"/>
    <w:rsid w:val="00830C71"/>
    <w:rsid w:val="00832091"/>
    <w:rsid w:val="008321F4"/>
    <w:rsid w:val="00832683"/>
    <w:rsid w:val="00832957"/>
    <w:rsid w:val="00836AC5"/>
    <w:rsid w:val="00850D96"/>
    <w:rsid w:val="00853F06"/>
    <w:rsid w:val="008557CA"/>
    <w:rsid w:val="00861067"/>
    <w:rsid w:val="00863C7C"/>
    <w:rsid w:val="00870FFA"/>
    <w:rsid w:val="00872A1B"/>
    <w:rsid w:val="008752F6"/>
    <w:rsid w:val="0087621B"/>
    <w:rsid w:val="00880951"/>
    <w:rsid w:val="0088128A"/>
    <w:rsid w:val="00883185"/>
    <w:rsid w:val="00884B36"/>
    <w:rsid w:val="00884D33"/>
    <w:rsid w:val="008860C9"/>
    <w:rsid w:val="0089163A"/>
    <w:rsid w:val="00895685"/>
    <w:rsid w:val="00896417"/>
    <w:rsid w:val="00896ECE"/>
    <w:rsid w:val="008A0358"/>
    <w:rsid w:val="008A1248"/>
    <w:rsid w:val="008A2F08"/>
    <w:rsid w:val="008A3AA9"/>
    <w:rsid w:val="008A5D9E"/>
    <w:rsid w:val="008A6F70"/>
    <w:rsid w:val="008A7BE3"/>
    <w:rsid w:val="008B224F"/>
    <w:rsid w:val="008B2450"/>
    <w:rsid w:val="008B4EF8"/>
    <w:rsid w:val="008C2F02"/>
    <w:rsid w:val="008C2FD1"/>
    <w:rsid w:val="008C467A"/>
    <w:rsid w:val="008D08CD"/>
    <w:rsid w:val="008D1039"/>
    <w:rsid w:val="008D2F50"/>
    <w:rsid w:val="008D32EB"/>
    <w:rsid w:val="008D6F6D"/>
    <w:rsid w:val="008E21FF"/>
    <w:rsid w:val="008E2984"/>
    <w:rsid w:val="008E3B28"/>
    <w:rsid w:val="008E65DC"/>
    <w:rsid w:val="008E6995"/>
    <w:rsid w:val="008E6ADF"/>
    <w:rsid w:val="008E7DBE"/>
    <w:rsid w:val="008F2272"/>
    <w:rsid w:val="008F26E8"/>
    <w:rsid w:val="008F7FDD"/>
    <w:rsid w:val="009013DD"/>
    <w:rsid w:val="00902BB5"/>
    <w:rsid w:val="00905776"/>
    <w:rsid w:val="00912F75"/>
    <w:rsid w:val="00914EFE"/>
    <w:rsid w:val="00923425"/>
    <w:rsid w:val="00923D47"/>
    <w:rsid w:val="0092617D"/>
    <w:rsid w:val="00926F25"/>
    <w:rsid w:val="0092787B"/>
    <w:rsid w:val="00932620"/>
    <w:rsid w:val="00933048"/>
    <w:rsid w:val="009333DB"/>
    <w:rsid w:val="00934327"/>
    <w:rsid w:val="00934D92"/>
    <w:rsid w:val="00935961"/>
    <w:rsid w:val="009440C4"/>
    <w:rsid w:val="00945B45"/>
    <w:rsid w:val="0094725F"/>
    <w:rsid w:val="00950382"/>
    <w:rsid w:val="0095235A"/>
    <w:rsid w:val="00954DA0"/>
    <w:rsid w:val="00955AC0"/>
    <w:rsid w:val="00956328"/>
    <w:rsid w:val="00956D40"/>
    <w:rsid w:val="00961F9D"/>
    <w:rsid w:val="00962852"/>
    <w:rsid w:val="00962981"/>
    <w:rsid w:val="00962B71"/>
    <w:rsid w:val="00963552"/>
    <w:rsid w:val="00965BBB"/>
    <w:rsid w:val="00966707"/>
    <w:rsid w:val="009675DF"/>
    <w:rsid w:val="009713D2"/>
    <w:rsid w:val="009739B4"/>
    <w:rsid w:val="00974522"/>
    <w:rsid w:val="00974DAF"/>
    <w:rsid w:val="009777D2"/>
    <w:rsid w:val="009807B9"/>
    <w:rsid w:val="00980A68"/>
    <w:rsid w:val="009820E9"/>
    <w:rsid w:val="00983702"/>
    <w:rsid w:val="0098547D"/>
    <w:rsid w:val="009855A7"/>
    <w:rsid w:val="009856FF"/>
    <w:rsid w:val="00985905"/>
    <w:rsid w:val="00986577"/>
    <w:rsid w:val="00987BD7"/>
    <w:rsid w:val="009930B1"/>
    <w:rsid w:val="00994618"/>
    <w:rsid w:val="009951A6"/>
    <w:rsid w:val="00995F1F"/>
    <w:rsid w:val="009A31EC"/>
    <w:rsid w:val="009A66D5"/>
    <w:rsid w:val="009A6D9D"/>
    <w:rsid w:val="009A7530"/>
    <w:rsid w:val="009A79EB"/>
    <w:rsid w:val="009B0F2D"/>
    <w:rsid w:val="009B2827"/>
    <w:rsid w:val="009B55A2"/>
    <w:rsid w:val="009B5DFC"/>
    <w:rsid w:val="009C5361"/>
    <w:rsid w:val="009C5F99"/>
    <w:rsid w:val="009C7CA2"/>
    <w:rsid w:val="009D1F2C"/>
    <w:rsid w:val="009D4888"/>
    <w:rsid w:val="009D5278"/>
    <w:rsid w:val="009D68E1"/>
    <w:rsid w:val="009D6904"/>
    <w:rsid w:val="009E189A"/>
    <w:rsid w:val="009F2688"/>
    <w:rsid w:val="009F5389"/>
    <w:rsid w:val="009F7101"/>
    <w:rsid w:val="009F76AA"/>
    <w:rsid w:val="00A032CC"/>
    <w:rsid w:val="00A04662"/>
    <w:rsid w:val="00A057A4"/>
    <w:rsid w:val="00A06175"/>
    <w:rsid w:val="00A06C85"/>
    <w:rsid w:val="00A1081D"/>
    <w:rsid w:val="00A1267F"/>
    <w:rsid w:val="00A1298E"/>
    <w:rsid w:val="00A13D56"/>
    <w:rsid w:val="00A16C90"/>
    <w:rsid w:val="00A16FA0"/>
    <w:rsid w:val="00A1752C"/>
    <w:rsid w:val="00A2100E"/>
    <w:rsid w:val="00A230A8"/>
    <w:rsid w:val="00A2374A"/>
    <w:rsid w:val="00A254A9"/>
    <w:rsid w:val="00A25831"/>
    <w:rsid w:val="00A260CC"/>
    <w:rsid w:val="00A27DA3"/>
    <w:rsid w:val="00A34FFC"/>
    <w:rsid w:val="00A37502"/>
    <w:rsid w:val="00A37D84"/>
    <w:rsid w:val="00A423E4"/>
    <w:rsid w:val="00A42DBC"/>
    <w:rsid w:val="00A43201"/>
    <w:rsid w:val="00A4616C"/>
    <w:rsid w:val="00A4687F"/>
    <w:rsid w:val="00A51B4F"/>
    <w:rsid w:val="00A52EE8"/>
    <w:rsid w:val="00A5528B"/>
    <w:rsid w:val="00A55310"/>
    <w:rsid w:val="00A60619"/>
    <w:rsid w:val="00A62FAF"/>
    <w:rsid w:val="00A637B5"/>
    <w:rsid w:val="00A63BEA"/>
    <w:rsid w:val="00A63D44"/>
    <w:rsid w:val="00A70B29"/>
    <w:rsid w:val="00A70BD5"/>
    <w:rsid w:val="00A72A2B"/>
    <w:rsid w:val="00A76398"/>
    <w:rsid w:val="00A76D8E"/>
    <w:rsid w:val="00A834DC"/>
    <w:rsid w:val="00A85E43"/>
    <w:rsid w:val="00A86B44"/>
    <w:rsid w:val="00A872BA"/>
    <w:rsid w:val="00A87329"/>
    <w:rsid w:val="00A87EAE"/>
    <w:rsid w:val="00A90C00"/>
    <w:rsid w:val="00A934F2"/>
    <w:rsid w:val="00A95F99"/>
    <w:rsid w:val="00A9624E"/>
    <w:rsid w:val="00AA30B7"/>
    <w:rsid w:val="00AA5B9E"/>
    <w:rsid w:val="00AA6ED7"/>
    <w:rsid w:val="00AB090B"/>
    <w:rsid w:val="00AB2440"/>
    <w:rsid w:val="00AB2C94"/>
    <w:rsid w:val="00AB4AFB"/>
    <w:rsid w:val="00AC0A05"/>
    <w:rsid w:val="00AC3707"/>
    <w:rsid w:val="00AC7FCB"/>
    <w:rsid w:val="00AD2EFD"/>
    <w:rsid w:val="00AD3A77"/>
    <w:rsid w:val="00AE0D98"/>
    <w:rsid w:val="00AE1EA8"/>
    <w:rsid w:val="00AE3220"/>
    <w:rsid w:val="00AE5BF8"/>
    <w:rsid w:val="00AE6191"/>
    <w:rsid w:val="00AF2C68"/>
    <w:rsid w:val="00AF3577"/>
    <w:rsid w:val="00AF5994"/>
    <w:rsid w:val="00AF6E73"/>
    <w:rsid w:val="00AF7377"/>
    <w:rsid w:val="00B002AF"/>
    <w:rsid w:val="00B0445E"/>
    <w:rsid w:val="00B06415"/>
    <w:rsid w:val="00B11214"/>
    <w:rsid w:val="00B13735"/>
    <w:rsid w:val="00B15602"/>
    <w:rsid w:val="00B20C5B"/>
    <w:rsid w:val="00B21517"/>
    <w:rsid w:val="00B239C7"/>
    <w:rsid w:val="00B26A6B"/>
    <w:rsid w:val="00B279B5"/>
    <w:rsid w:val="00B3405B"/>
    <w:rsid w:val="00B34287"/>
    <w:rsid w:val="00B35BF8"/>
    <w:rsid w:val="00B37642"/>
    <w:rsid w:val="00B40865"/>
    <w:rsid w:val="00B439A7"/>
    <w:rsid w:val="00B518F3"/>
    <w:rsid w:val="00B63F2C"/>
    <w:rsid w:val="00B6473E"/>
    <w:rsid w:val="00B648DA"/>
    <w:rsid w:val="00B64F80"/>
    <w:rsid w:val="00B65E3B"/>
    <w:rsid w:val="00B65E4C"/>
    <w:rsid w:val="00B7269E"/>
    <w:rsid w:val="00B74654"/>
    <w:rsid w:val="00B74817"/>
    <w:rsid w:val="00B756F1"/>
    <w:rsid w:val="00B75CA6"/>
    <w:rsid w:val="00B765BA"/>
    <w:rsid w:val="00B818BA"/>
    <w:rsid w:val="00B827E0"/>
    <w:rsid w:val="00B82AB1"/>
    <w:rsid w:val="00B83FE5"/>
    <w:rsid w:val="00B843A5"/>
    <w:rsid w:val="00B85C52"/>
    <w:rsid w:val="00B86A4C"/>
    <w:rsid w:val="00B91752"/>
    <w:rsid w:val="00B92869"/>
    <w:rsid w:val="00B92CDE"/>
    <w:rsid w:val="00B96746"/>
    <w:rsid w:val="00B976EF"/>
    <w:rsid w:val="00B97E8F"/>
    <w:rsid w:val="00BA068C"/>
    <w:rsid w:val="00BA1A8E"/>
    <w:rsid w:val="00BA1CCF"/>
    <w:rsid w:val="00BA1E29"/>
    <w:rsid w:val="00BA24C3"/>
    <w:rsid w:val="00BA3F28"/>
    <w:rsid w:val="00BB4813"/>
    <w:rsid w:val="00BB5749"/>
    <w:rsid w:val="00BB5F4B"/>
    <w:rsid w:val="00BB6B7F"/>
    <w:rsid w:val="00BB7792"/>
    <w:rsid w:val="00BB78CA"/>
    <w:rsid w:val="00BC078F"/>
    <w:rsid w:val="00BC2188"/>
    <w:rsid w:val="00BC4203"/>
    <w:rsid w:val="00BC4232"/>
    <w:rsid w:val="00BC5E9C"/>
    <w:rsid w:val="00BC7592"/>
    <w:rsid w:val="00BD2128"/>
    <w:rsid w:val="00BD21E6"/>
    <w:rsid w:val="00BD2FA8"/>
    <w:rsid w:val="00BD3FEF"/>
    <w:rsid w:val="00BD4F1B"/>
    <w:rsid w:val="00BD6C52"/>
    <w:rsid w:val="00BD745B"/>
    <w:rsid w:val="00BE0702"/>
    <w:rsid w:val="00BE0CC9"/>
    <w:rsid w:val="00BE2570"/>
    <w:rsid w:val="00BE3176"/>
    <w:rsid w:val="00BE7938"/>
    <w:rsid w:val="00BF1818"/>
    <w:rsid w:val="00BF2C29"/>
    <w:rsid w:val="00BF6011"/>
    <w:rsid w:val="00BF71C1"/>
    <w:rsid w:val="00BF76C3"/>
    <w:rsid w:val="00BF7772"/>
    <w:rsid w:val="00C006A4"/>
    <w:rsid w:val="00C00741"/>
    <w:rsid w:val="00C02479"/>
    <w:rsid w:val="00C03794"/>
    <w:rsid w:val="00C0470D"/>
    <w:rsid w:val="00C1050B"/>
    <w:rsid w:val="00C12A3D"/>
    <w:rsid w:val="00C12C78"/>
    <w:rsid w:val="00C17F4D"/>
    <w:rsid w:val="00C218FD"/>
    <w:rsid w:val="00C2347D"/>
    <w:rsid w:val="00C24390"/>
    <w:rsid w:val="00C24D2A"/>
    <w:rsid w:val="00C25F70"/>
    <w:rsid w:val="00C27664"/>
    <w:rsid w:val="00C352C9"/>
    <w:rsid w:val="00C36785"/>
    <w:rsid w:val="00C405F6"/>
    <w:rsid w:val="00C4063C"/>
    <w:rsid w:val="00C40DD4"/>
    <w:rsid w:val="00C41B4E"/>
    <w:rsid w:val="00C4204C"/>
    <w:rsid w:val="00C420DC"/>
    <w:rsid w:val="00C4248D"/>
    <w:rsid w:val="00C44BF3"/>
    <w:rsid w:val="00C44D0F"/>
    <w:rsid w:val="00C46CE3"/>
    <w:rsid w:val="00C534C9"/>
    <w:rsid w:val="00C54260"/>
    <w:rsid w:val="00C5567A"/>
    <w:rsid w:val="00C6088C"/>
    <w:rsid w:val="00C61B65"/>
    <w:rsid w:val="00C633D8"/>
    <w:rsid w:val="00C6579D"/>
    <w:rsid w:val="00C70CD5"/>
    <w:rsid w:val="00C72837"/>
    <w:rsid w:val="00C735AB"/>
    <w:rsid w:val="00C748E5"/>
    <w:rsid w:val="00C771E9"/>
    <w:rsid w:val="00C773F7"/>
    <w:rsid w:val="00C77669"/>
    <w:rsid w:val="00C84348"/>
    <w:rsid w:val="00C87492"/>
    <w:rsid w:val="00C90703"/>
    <w:rsid w:val="00C90EE1"/>
    <w:rsid w:val="00C91E87"/>
    <w:rsid w:val="00C95247"/>
    <w:rsid w:val="00C954B7"/>
    <w:rsid w:val="00CA27D2"/>
    <w:rsid w:val="00CB0C38"/>
    <w:rsid w:val="00CB2711"/>
    <w:rsid w:val="00CB4A77"/>
    <w:rsid w:val="00CC060B"/>
    <w:rsid w:val="00CC4259"/>
    <w:rsid w:val="00CC7241"/>
    <w:rsid w:val="00CD0F48"/>
    <w:rsid w:val="00CD2744"/>
    <w:rsid w:val="00CD4B2E"/>
    <w:rsid w:val="00CD57B1"/>
    <w:rsid w:val="00CD591E"/>
    <w:rsid w:val="00CE01B3"/>
    <w:rsid w:val="00CE1441"/>
    <w:rsid w:val="00CE1B48"/>
    <w:rsid w:val="00CE43BE"/>
    <w:rsid w:val="00CE6ED8"/>
    <w:rsid w:val="00CF147C"/>
    <w:rsid w:val="00CF1697"/>
    <w:rsid w:val="00CF55E9"/>
    <w:rsid w:val="00CF6A8E"/>
    <w:rsid w:val="00D00910"/>
    <w:rsid w:val="00D033F5"/>
    <w:rsid w:val="00D05D8F"/>
    <w:rsid w:val="00D0794C"/>
    <w:rsid w:val="00D07B99"/>
    <w:rsid w:val="00D1107A"/>
    <w:rsid w:val="00D11137"/>
    <w:rsid w:val="00D11A7E"/>
    <w:rsid w:val="00D1214E"/>
    <w:rsid w:val="00D12C7C"/>
    <w:rsid w:val="00D21BC1"/>
    <w:rsid w:val="00D2206C"/>
    <w:rsid w:val="00D22A81"/>
    <w:rsid w:val="00D22FBA"/>
    <w:rsid w:val="00D23EA8"/>
    <w:rsid w:val="00D24379"/>
    <w:rsid w:val="00D3095F"/>
    <w:rsid w:val="00D31208"/>
    <w:rsid w:val="00D32B37"/>
    <w:rsid w:val="00D32C86"/>
    <w:rsid w:val="00D3421E"/>
    <w:rsid w:val="00D34F13"/>
    <w:rsid w:val="00D361C9"/>
    <w:rsid w:val="00D40084"/>
    <w:rsid w:val="00D4359A"/>
    <w:rsid w:val="00D44E4E"/>
    <w:rsid w:val="00D47C46"/>
    <w:rsid w:val="00D50E02"/>
    <w:rsid w:val="00D52149"/>
    <w:rsid w:val="00D52794"/>
    <w:rsid w:val="00D55C8E"/>
    <w:rsid w:val="00D55F45"/>
    <w:rsid w:val="00D56144"/>
    <w:rsid w:val="00D57D9F"/>
    <w:rsid w:val="00D63C18"/>
    <w:rsid w:val="00D67AA7"/>
    <w:rsid w:val="00D7313A"/>
    <w:rsid w:val="00D8035A"/>
    <w:rsid w:val="00D812FE"/>
    <w:rsid w:val="00D8406C"/>
    <w:rsid w:val="00D86E46"/>
    <w:rsid w:val="00D907E0"/>
    <w:rsid w:val="00D9128D"/>
    <w:rsid w:val="00D9467E"/>
    <w:rsid w:val="00D9485D"/>
    <w:rsid w:val="00DA05F6"/>
    <w:rsid w:val="00DA19D4"/>
    <w:rsid w:val="00DA2152"/>
    <w:rsid w:val="00DA27E8"/>
    <w:rsid w:val="00DA292D"/>
    <w:rsid w:val="00DA3691"/>
    <w:rsid w:val="00DA4325"/>
    <w:rsid w:val="00DA741A"/>
    <w:rsid w:val="00DB2F38"/>
    <w:rsid w:val="00DB3E70"/>
    <w:rsid w:val="00DB4998"/>
    <w:rsid w:val="00DB66B5"/>
    <w:rsid w:val="00DC7A9F"/>
    <w:rsid w:val="00DD38B6"/>
    <w:rsid w:val="00DD5179"/>
    <w:rsid w:val="00DE12F9"/>
    <w:rsid w:val="00DE558D"/>
    <w:rsid w:val="00DE6672"/>
    <w:rsid w:val="00DE6CE2"/>
    <w:rsid w:val="00DE7EC1"/>
    <w:rsid w:val="00DF1489"/>
    <w:rsid w:val="00DF256A"/>
    <w:rsid w:val="00DF3877"/>
    <w:rsid w:val="00DF5F13"/>
    <w:rsid w:val="00DF60A8"/>
    <w:rsid w:val="00E010E9"/>
    <w:rsid w:val="00E017E2"/>
    <w:rsid w:val="00E07F00"/>
    <w:rsid w:val="00E1009D"/>
    <w:rsid w:val="00E127BC"/>
    <w:rsid w:val="00E12A62"/>
    <w:rsid w:val="00E14E07"/>
    <w:rsid w:val="00E15B3C"/>
    <w:rsid w:val="00E15D03"/>
    <w:rsid w:val="00E17518"/>
    <w:rsid w:val="00E2292A"/>
    <w:rsid w:val="00E2544A"/>
    <w:rsid w:val="00E30710"/>
    <w:rsid w:val="00E327A3"/>
    <w:rsid w:val="00E339A0"/>
    <w:rsid w:val="00E33BB6"/>
    <w:rsid w:val="00E42043"/>
    <w:rsid w:val="00E42832"/>
    <w:rsid w:val="00E44151"/>
    <w:rsid w:val="00E4498C"/>
    <w:rsid w:val="00E475EB"/>
    <w:rsid w:val="00E47F58"/>
    <w:rsid w:val="00E50166"/>
    <w:rsid w:val="00E64FED"/>
    <w:rsid w:val="00E659FA"/>
    <w:rsid w:val="00E70C6B"/>
    <w:rsid w:val="00E71150"/>
    <w:rsid w:val="00E711AD"/>
    <w:rsid w:val="00E72BAC"/>
    <w:rsid w:val="00E72EFB"/>
    <w:rsid w:val="00E74B45"/>
    <w:rsid w:val="00E762D9"/>
    <w:rsid w:val="00E8328A"/>
    <w:rsid w:val="00E8585F"/>
    <w:rsid w:val="00E85935"/>
    <w:rsid w:val="00E92645"/>
    <w:rsid w:val="00E94944"/>
    <w:rsid w:val="00E94ECE"/>
    <w:rsid w:val="00E953BA"/>
    <w:rsid w:val="00E95556"/>
    <w:rsid w:val="00E96C74"/>
    <w:rsid w:val="00EA01CA"/>
    <w:rsid w:val="00EA2F02"/>
    <w:rsid w:val="00EA4D90"/>
    <w:rsid w:val="00EB35E7"/>
    <w:rsid w:val="00EB367C"/>
    <w:rsid w:val="00EB3701"/>
    <w:rsid w:val="00EB4213"/>
    <w:rsid w:val="00EB429C"/>
    <w:rsid w:val="00EB4BE1"/>
    <w:rsid w:val="00EB75F5"/>
    <w:rsid w:val="00EC0750"/>
    <w:rsid w:val="00EC0D67"/>
    <w:rsid w:val="00EC3A43"/>
    <w:rsid w:val="00EC4C29"/>
    <w:rsid w:val="00EC67F3"/>
    <w:rsid w:val="00EC728C"/>
    <w:rsid w:val="00ED023B"/>
    <w:rsid w:val="00ED0570"/>
    <w:rsid w:val="00ED1BD7"/>
    <w:rsid w:val="00ED4634"/>
    <w:rsid w:val="00ED4EC4"/>
    <w:rsid w:val="00ED502A"/>
    <w:rsid w:val="00ED7034"/>
    <w:rsid w:val="00ED7455"/>
    <w:rsid w:val="00EE0838"/>
    <w:rsid w:val="00EE1AA0"/>
    <w:rsid w:val="00EE3F2E"/>
    <w:rsid w:val="00EE7F46"/>
    <w:rsid w:val="00EF1536"/>
    <w:rsid w:val="00EF1AF8"/>
    <w:rsid w:val="00EF1D26"/>
    <w:rsid w:val="00F00CF6"/>
    <w:rsid w:val="00F05F3D"/>
    <w:rsid w:val="00F07C95"/>
    <w:rsid w:val="00F13087"/>
    <w:rsid w:val="00F13349"/>
    <w:rsid w:val="00F14968"/>
    <w:rsid w:val="00F167F1"/>
    <w:rsid w:val="00F17D12"/>
    <w:rsid w:val="00F22E44"/>
    <w:rsid w:val="00F22ED8"/>
    <w:rsid w:val="00F236F8"/>
    <w:rsid w:val="00F24607"/>
    <w:rsid w:val="00F25FA8"/>
    <w:rsid w:val="00F26042"/>
    <w:rsid w:val="00F26816"/>
    <w:rsid w:val="00F325B2"/>
    <w:rsid w:val="00F32C23"/>
    <w:rsid w:val="00F34B79"/>
    <w:rsid w:val="00F35692"/>
    <w:rsid w:val="00F36209"/>
    <w:rsid w:val="00F409D4"/>
    <w:rsid w:val="00F4270A"/>
    <w:rsid w:val="00F43FAB"/>
    <w:rsid w:val="00F443A9"/>
    <w:rsid w:val="00F44B7A"/>
    <w:rsid w:val="00F45139"/>
    <w:rsid w:val="00F47113"/>
    <w:rsid w:val="00F47EDB"/>
    <w:rsid w:val="00F50951"/>
    <w:rsid w:val="00F55B18"/>
    <w:rsid w:val="00F56EE7"/>
    <w:rsid w:val="00F70874"/>
    <w:rsid w:val="00F713FE"/>
    <w:rsid w:val="00F74C74"/>
    <w:rsid w:val="00F77704"/>
    <w:rsid w:val="00F826F5"/>
    <w:rsid w:val="00F8298A"/>
    <w:rsid w:val="00F83725"/>
    <w:rsid w:val="00F908DA"/>
    <w:rsid w:val="00F94DB5"/>
    <w:rsid w:val="00F96A86"/>
    <w:rsid w:val="00F96C06"/>
    <w:rsid w:val="00FA1AB2"/>
    <w:rsid w:val="00FA3F4C"/>
    <w:rsid w:val="00FA563F"/>
    <w:rsid w:val="00FB36DA"/>
    <w:rsid w:val="00FB37A9"/>
    <w:rsid w:val="00FB629F"/>
    <w:rsid w:val="00FC1143"/>
    <w:rsid w:val="00FC3209"/>
    <w:rsid w:val="00FC388A"/>
    <w:rsid w:val="00FC50CE"/>
    <w:rsid w:val="00FC6725"/>
    <w:rsid w:val="00FC7D16"/>
    <w:rsid w:val="00FD0B3C"/>
    <w:rsid w:val="00FD221C"/>
    <w:rsid w:val="00FD225D"/>
    <w:rsid w:val="00FD31D2"/>
    <w:rsid w:val="00FD3905"/>
    <w:rsid w:val="00FD4269"/>
    <w:rsid w:val="00FD53FB"/>
    <w:rsid w:val="00FD721A"/>
    <w:rsid w:val="00FD7C19"/>
    <w:rsid w:val="00FE04AC"/>
    <w:rsid w:val="00FE4370"/>
    <w:rsid w:val="00FE4820"/>
    <w:rsid w:val="00FE5BC5"/>
    <w:rsid w:val="00FE655F"/>
    <w:rsid w:val="00FE6B22"/>
    <w:rsid w:val="00FE6D60"/>
    <w:rsid w:val="00FF07D8"/>
    <w:rsid w:val="00FF1176"/>
    <w:rsid w:val="00FF401F"/>
    <w:rsid w:val="00FF48E5"/>
    <w:rsid w:val="00FF6654"/>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DB678F"/>
  <w15:chartTrackingRefBased/>
  <w15:docId w15:val="{61B69049-0C6F-41DB-BA2C-5B2A310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5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59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00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5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3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0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509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A3F28"/>
    <w:rPr>
      <w:sz w:val="16"/>
      <w:szCs w:val="16"/>
    </w:rPr>
  </w:style>
  <w:style w:type="paragraph" w:styleId="CommentText">
    <w:name w:val="annotation text"/>
    <w:basedOn w:val="Normal"/>
    <w:link w:val="CommentTextChar"/>
    <w:uiPriority w:val="99"/>
    <w:semiHidden/>
    <w:unhideWhenUsed/>
    <w:rsid w:val="00BA3F28"/>
    <w:pPr>
      <w:spacing w:line="240" w:lineRule="auto"/>
    </w:pPr>
    <w:rPr>
      <w:sz w:val="20"/>
      <w:szCs w:val="20"/>
    </w:rPr>
  </w:style>
  <w:style w:type="character" w:customStyle="1" w:styleId="CommentTextChar">
    <w:name w:val="Comment Text Char"/>
    <w:basedOn w:val="DefaultParagraphFont"/>
    <w:link w:val="CommentText"/>
    <w:uiPriority w:val="99"/>
    <w:semiHidden/>
    <w:rsid w:val="00BA3F28"/>
    <w:rPr>
      <w:sz w:val="20"/>
      <w:szCs w:val="20"/>
    </w:rPr>
  </w:style>
  <w:style w:type="paragraph" w:styleId="CommentSubject">
    <w:name w:val="annotation subject"/>
    <w:basedOn w:val="CommentText"/>
    <w:next w:val="CommentText"/>
    <w:link w:val="CommentSubjectChar"/>
    <w:uiPriority w:val="99"/>
    <w:semiHidden/>
    <w:unhideWhenUsed/>
    <w:rsid w:val="00BA3F28"/>
    <w:rPr>
      <w:b/>
      <w:bCs/>
    </w:rPr>
  </w:style>
  <w:style w:type="character" w:customStyle="1" w:styleId="CommentSubjectChar">
    <w:name w:val="Comment Subject Char"/>
    <w:basedOn w:val="CommentTextChar"/>
    <w:link w:val="CommentSubject"/>
    <w:uiPriority w:val="99"/>
    <w:semiHidden/>
    <w:rsid w:val="00BA3F28"/>
    <w:rPr>
      <w:b/>
      <w:bCs/>
      <w:sz w:val="20"/>
      <w:szCs w:val="20"/>
    </w:rPr>
  </w:style>
  <w:style w:type="paragraph" w:styleId="BalloonText">
    <w:name w:val="Balloon Text"/>
    <w:basedOn w:val="Normal"/>
    <w:link w:val="BalloonTextChar"/>
    <w:uiPriority w:val="99"/>
    <w:semiHidden/>
    <w:unhideWhenUsed/>
    <w:rsid w:val="00BA3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28"/>
    <w:rPr>
      <w:rFonts w:ascii="Segoe UI" w:hAnsi="Segoe UI" w:cs="Segoe UI"/>
      <w:sz w:val="18"/>
      <w:szCs w:val="18"/>
    </w:rPr>
  </w:style>
  <w:style w:type="character" w:styleId="PlaceholderText">
    <w:name w:val="Placeholder Text"/>
    <w:basedOn w:val="DefaultParagraphFont"/>
    <w:uiPriority w:val="99"/>
    <w:semiHidden/>
    <w:rsid w:val="000D56C3"/>
    <w:rPr>
      <w:color w:val="808080"/>
    </w:rPr>
  </w:style>
  <w:style w:type="paragraph" w:styleId="Bibliography">
    <w:name w:val="Bibliography"/>
    <w:basedOn w:val="Normal"/>
    <w:next w:val="Normal"/>
    <w:uiPriority w:val="37"/>
    <w:unhideWhenUsed/>
    <w:rsid w:val="004C3EEB"/>
    <w:pPr>
      <w:spacing w:after="0" w:line="240" w:lineRule="auto"/>
      <w:ind w:left="720" w:hanging="720"/>
    </w:pPr>
  </w:style>
  <w:style w:type="character" w:styleId="Hyperlink">
    <w:name w:val="Hyperlink"/>
    <w:basedOn w:val="DefaultParagraphFont"/>
    <w:uiPriority w:val="99"/>
    <w:unhideWhenUsed/>
    <w:rsid w:val="00121163"/>
    <w:rPr>
      <w:color w:val="0563C1" w:themeColor="hyperlink"/>
      <w:u w:val="single"/>
    </w:rPr>
  </w:style>
  <w:style w:type="paragraph" w:styleId="Header">
    <w:name w:val="header"/>
    <w:basedOn w:val="Normal"/>
    <w:link w:val="HeaderChar"/>
    <w:uiPriority w:val="99"/>
    <w:unhideWhenUsed/>
    <w:rsid w:val="004C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6F"/>
  </w:style>
  <w:style w:type="paragraph" w:styleId="Footer">
    <w:name w:val="footer"/>
    <w:basedOn w:val="Normal"/>
    <w:link w:val="FooterChar"/>
    <w:uiPriority w:val="99"/>
    <w:unhideWhenUsed/>
    <w:rsid w:val="004C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6F"/>
  </w:style>
  <w:style w:type="table" w:styleId="TableGrid">
    <w:name w:val="Table Grid"/>
    <w:basedOn w:val="TableNormal"/>
    <w:uiPriority w:val="39"/>
    <w:rsid w:val="0006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E53"/>
    <w:pPr>
      <w:ind w:left="720"/>
      <w:contextualSpacing/>
    </w:pPr>
  </w:style>
  <w:style w:type="character" w:customStyle="1" w:styleId="Heading1Char">
    <w:name w:val="Heading 1 Char"/>
    <w:basedOn w:val="DefaultParagraphFont"/>
    <w:link w:val="Heading1"/>
    <w:uiPriority w:val="9"/>
    <w:rsid w:val="00E859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59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593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85935"/>
    <w:pPr>
      <w:outlineLvl w:val="9"/>
    </w:pPr>
  </w:style>
  <w:style w:type="paragraph" w:styleId="TOC1">
    <w:name w:val="toc 1"/>
    <w:basedOn w:val="Normal"/>
    <w:next w:val="Normal"/>
    <w:autoRedefine/>
    <w:uiPriority w:val="39"/>
    <w:unhideWhenUsed/>
    <w:rsid w:val="00E85935"/>
    <w:pPr>
      <w:spacing w:after="100"/>
    </w:pPr>
  </w:style>
  <w:style w:type="paragraph" w:styleId="TOC2">
    <w:name w:val="toc 2"/>
    <w:basedOn w:val="Normal"/>
    <w:next w:val="Normal"/>
    <w:autoRedefine/>
    <w:uiPriority w:val="39"/>
    <w:unhideWhenUsed/>
    <w:rsid w:val="00E85935"/>
    <w:pPr>
      <w:spacing w:after="100"/>
      <w:ind w:left="220"/>
    </w:pPr>
  </w:style>
  <w:style w:type="paragraph" w:styleId="TOC3">
    <w:name w:val="toc 3"/>
    <w:basedOn w:val="Normal"/>
    <w:next w:val="Normal"/>
    <w:autoRedefine/>
    <w:uiPriority w:val="39"/>
    <w:unhideWhenUsed/>
    <w:rsid w:val="00E85935"/>
    <w:pPr>
      <w:spacing w:after="100"/>
      <w:ind w:left="440"/>
    </w:pPr>
  </w:style>
  <w:style w:type="paragraph" w:styleId="Revision">
    <w:name w:val="Revision"/>
    <w:hidden/>
    <w:uiPriority w:val="99"/>
    <w:semiHidden/>
    <w:rsid w:val="00C72837"/>
    <w:pPr>
      <w:spacing w:after="0" w:line="240" w:lineRule="auto"/>
    </w:pPr>
  </w:style>
  <w:style w:type="paragraph" w:styleId="NormalWeb">
    <w:name w:val="Normal (Web)"/>
    <w:basedOn w:val="Normal"/>
    <w:uiPriority w:val="99"/>
    <w:semiHidden/>
    <w:unhideWhenUsed/>
    <w:rsid w:val="00435E6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rsid w:val="005F009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0067">
      <w:bodyDiv w:val="1"/>
      <w:marLeft w:val="0"/>
      <w:marRight w:val="0"/>
      <w:marTop w:val="0"/>
      <w:marBottom w:val="0"/>
      <w:divBdr>
        <w:top w:val="none" w:sz="0" w:space="0" w:color="auto"/>
        <w:left w:val="none" w:sz="0" w:space="0" w:color="auto"/>
        <w:bottom w:val="none" w:sz="0" w:space="0" w:color="auto"/>
        <w:right w:val="none" w:sz="0" w:space="0" w:color="auto"/>
      </w:divBdr>
    </w:div>
    <w:div w:id="47920811">
      <w:bodyDiv w:val="1"/>
      <w:marLeft w:val="0"/>
      <w:marRight w:val="0"/>
      <w:marTop w:val="0"/>
      <w:marBottom w:val="0"/>
      <w:divBdr>
        <w:top w:val="none" w:sz="0" w:space="0" w:color="auto"/>
        <w:left w:val="none" w:sz="0" w:space="0" w:color="auto"/>
        <w:bottom w:val="none" w:sz="0" w:space="0" w:color="auto"/>
        <w:right w:val="none" w:sz="0" w:space="0" w:color="auto"/>
      </w:divBdr>
    </w:div>
    <w:div w:id="80180052">
      <w:bodyDiv w:val="1"/>
      <w:marLeft w:val="0"/>
      <w:marRight w:val="0"/>
      <w:marTop w:val="0"/>
      <w:marBottom w:val="0"/>
      <w:divBdr>
        <w:top w:val="none" w:sz="0" w:space="0" w:color="auto"/>
        <w:left w:val="none" w:sz="0" w:space="0" w:color="auto"/>
        <w:bottom w:val="none" w:sz="0" w:space="0" w:color="auto"/>
        <w:right w:val="none" w:sz="0" w:space="0" w:color="auto"/>
      </w:divBdr>
    </w:div>
    <w:div w:id="88157465">
      <w:bodyDiv w:val="1"/>
      <w:marLeft w:val="0"/>
      <w:marRight w:val="0"/>
      <w:marTop w:val="0"/>
      <w:marBottom w:val="0"/>
      <w:divBdr>
        <w:top w:val="none" w:sz="0" w:space="0" w:color="auto"/>
        <w:left w:val="none" w:sz="0" w:space="0" w:color="auto"/>
        <w:bottom w:val="none" w:sz="0" w:space="0" w:color="auto"/>
        <w:right w:val="none" w:sz="0" w:space="0" w:color="auto"/>
      </w:divBdr>
    </w:div>
    <w:div w:id="110129778">
      <w:bodyDiv w:val="1"/>
      <w:marLeft w:val="0"/>
      <w:marRight w:val="0"/>
      <w:marTop w:val="0"/>
      <w:marBottom w:val="0"/>
      <w:divBdr>
        <w:top w:val="none" w:sz="0" w:space="0" w:color="auto"/>
        <w:left w:val="none" w:sz="0" w:space="0" w:color="auto"/>
        <w:bottom w:val="none" w:sz="0" w:space="0" w:color="auto"/>
        <w:right w:val="none" w:sz="0" w:space="0" w:color="auto"/>
      </w:divBdr>
    </w:div>
    <w:div w:id="170225136">
      <w:bodyDiv w:val="1"/>
      <w:marLeft w:val="0"/>
      <w:marRight w:val="0"/>
      <w:marTop w:val="0"/>
      <w:marBottom w:val="0"/>
      <w:divBdr>
        <w:top w:val="none" w:sz="0" w:space="0" w:color="auto"/>
        <w:left w:val="none" w:sz="0" w:space="0" w:color="auto"/>
        <w:bottom w:val="none" w:sz="0" w:space="0" w:color="auto"/>
        <w:right w:val="none" w:sz="0" w:space="0" w:color="auto"/>
      </w:divBdr>
    </w:div>
    <w:div w:id="250509104">
      <w:bodyDiv w:val="1"/>
      <w:marLeft w:val="0"/>
      <w:marRight w:val="0"/>
      <w:marTop w:val="0"/>
      <w:marBottom w:val="0"/>
      <w:divBdr>
        <w:top w:val="none" w:sz="0" w:space="0" w:color="auto"/>
        <w:left w:val="none" w:sz="0" w:space="0" w:color="auto"/>
        <w:bottom w:val="none" w:sz="0" w:space="0" w:color="auto"/>
        <w:right w:val="none" w:sz="0" w:space="0" w:color="auto"/>
      </w:divBdr>
    </w:div>
    <w:div w:id="263197840">
      <w:bodyDiv w:val="1"/>
      <w:marLeft w:val="0"/>
      <w:marRight w:val="0"/>
      <w:marTop w:val="0"/>
      <w:marBottom w:val="0"/>
      <w:divBdr>
        <w:top w:val="none" w:sz="0" w:space="0" w:color="auto"/>
        <w:left w:val="none" w:sz="0" w:space="0" w:color="auto"/>
        <w:bottom w:val="none" w:sz="0" w:space="0" w:color="auto"/>
        <w:right w:val="none" w:sz="0" w:space="0" w:color="auto"/>
      </w:divBdr>
    </w:div>
    <w:div w:id="287441285">
      <w:bodyDiv w:val="1"/>
      <w:marLeft w:val="0"/>
      <w:marRight w:val="0"/>
      <w:marTop w:val="0"/>
      <w:marBottom w:val="0"/>
      <w:divBdr>
        <w:top w:val="none" w:sz="0" w:space="0" w:color="auto"/>
        <w:left w:val="none" w:sz="0" w:space="0" w:color="auto"/>
        <w:bottom w:val="none" w:sz="0" w:space="0" w:color="auto"/>
        <w:right w:val="none" w:sz="0" w:space="0" w:color="auto"/>
      </w:divBdr>
    </w:div>
    <w:div w:id="307831780">
      <w:bodyDiv w:val="1"/>
      <w:marLeft w:val="0"/>
      <w:marRight w:val="0"/>
      <w:marTop w:val="0"/>
      <w:marBottom w:val="0"/>
      <w:divBdr>
        <w:top w:val="none" w:sz="0" w:space="0" w:color="auto"/>
        <w:left w:val="none" w:sz="0" w:space="0" w:color="auto"/>
        <w:bottom w:val="none" w:sz="0" w:space="0" w:color="auto"/>
        <w:right w:val="none" w:sz="0" w:space="0" w:color="auto"/>
      </w:divBdr>
    </w:div>
    <w:div w:id="358506014">
      <w:bodyDiv w:val="1"/>
      <w:marLeft w:val="0"/>
      <w:marRight w:val="0"/>
      <w:marTop w:val="0"/>
      <w:marBottom w:val="0"/>
      <w:divBdr>
        <w:top w:val="none" w:sz="0" w:space="0" w:color="auto"/>
        <w:left w:val="none" w:sz="0" w:space="0" w:color="auto"/>
        <w:bottom w:val="none" w:sz="0" w:space="0" w:color="auto"/>
        <w:right w:val="none" w:sz="0" w:space="0" w:color="auto"/>
      </w:divBdr>
    </w:div>
    <w:div w:id="372389654">
      <w:bodyDiv w:val="1"/>
      <w:marLeft w:val="0"/>
      <w:marRight w:val="0"/>
      <w:marTop w:val="0"/>
      <w:marBottom w:val="0"/>
      <w:divBdr>
        <w:top w:val="none" w:sz="0" w:space="0" w:color="auto"/>
        <w:left w:val="none" w:sz="0" w:space="0" w:color="auto"/>
        <w:bottom w:val="none" w:sz="0" w:space="0" w:color="auto"/>
        <w:right w:val="none" w:sz="0" w:space="0" w:color="auto"/>
      </w:divBdr>
    </w:div>
    <w:div w:id="382102433">
      <w:bodyDiv w:val="1"/>
      <w:marLeft w:val="0"/>
      <w:marRight w:val="0"/>
      <w:marTop w:val="0"/>
      <w:marBottom w:val="0"/>
      <w:divBdr>
        <w:top w:val="none" w:sz="0" w:space="0" w:color="auto"/>
        <w:left w:val="none" w:sz="0" w:space="0" w:color="auto"/>
        <w:bottom w:val="none" w:sz="0" w:space="0" w:color="auto"/>
        <w:right w:val="none" w:sz="0" w:space="0" w:color="auto"/>
      </w:divBdr>
    </w:div>
    <w:div w:id="395057160">
      <w:bodyDiv w:val="1"/>
      <w:marLeft w:val="0"/>
      <w:marRight w:val="0"/>
      <w:marTop w:val="0"/>
      <w:marBottom w:val="0"/>
      <w:divBdr>
        <w:top w:val="none" w:sz="0" w:space="0" w:color="auto"/>
        <w:left w:val="none" w:sz="0" w:space="0" w:color="auto"/>
        <w:bottom w:val="none" w:sz="0" w:space="0" w:color="auto"/>
        <w:right w:val="none" w:sz="0" w:space="0" w:color="auto"/>
      </w:divBdr>
    </w:div>
    <w:div w:id="445003796">
      <w:bodyDiv w:val="1"/>
      <w:marLeft w:val="0"/>
      <w:marRight w:val="0"/>
      <w:marTop w:val="0"/>
      <w:marBottom w:val="0"/>
      <w:divBdr>
        <w:top w:val="none" w:sz="0" w:space="0" w:color="auto"/>
        <w:left w:val="none" w:sz="0" w:space="0" w:color="auto"/>
        <w:bottom w:val="none" w:sz="0" w:space="0" w:color="auto"/>
        <w:right w:val="none" w:sz="0" w:space="0" w:color="auto"/>
      </w:divBdr>
    </w:div>
    <w:div w:id="445348680">
      <w:bodyDiv w:val="1"/>
      <w:marLeft w:val="0"/>
      <w:marRight w:val="0"/>
      <w:marTop w:val="0"/>
      <w:marBottom w:val="0"/>
      <w:divBdr>
        <w:top w:val="none" w:sz="0" w:space="0" w:color="auto"/>
        <w:left w:val="none" w:sz="0" w:space="0" w:color="auto"/>
        <w:bottom w:val="none" w:sz="0" w:space="0" w:color="auto"/>
        <w:right w:val="none" w:sz="0" w:space="0" w:color="auto"/>
      </w:divBdr>
    </w:div>
    <w:div w:id="463542950">
      <w:bodyDiv w:val="1"/>
      <w:marLeft w:val="0"/>
      <w:marRight w:val="0"/>
      <w:marTop w:val="0"/>
      <w:marBottom w:val="0"/>
      <w:divBdr>
        <w:top w:val="none" w:sz="0" w:space="0" w:color="auto"/>
        <w:left w:val="none" w:sz="0" w:space="0" w:color="auto"/>
        <w:bottom w:val="none" w:sz="0" w:space="0" w:color="auto"/>
        <w:right w:val="none" w:sz="0" w:space="0" w:color="auto"/>
      </w:divBdr>
    </w:div>
    <w:div w:id="498816905">
      <w:bodyDiv w:val="1"/>
      <w:marLeft w:val="0"/>
      <w:marRight w:val="0"/>
      <w:marTop w:val="0"/>
      <w:marBottom w:val="0"/>
      <w:divBdr>
        <w:top w:val="none" w:sz="0" w:space="0" w:color="auto"/>
        <w:left w:val="none" w:sz="0" w:space="0" w:color="auto"/>
        <w:bottom w:val="none" w:sz="0" w:space="0" w:color="auto"/>
        <w:right w:val="none" w:sz="0" w:space="0" w:color="auto"/>
      </w:divBdr>
    </w:div>
    <w:div w:id="520632532">
      <w:bodyDiv w:val="1"/>
      <w:marLeft w:val="0"/>
      <w:marRight w:val="0"/>
      <w:marTop w:val="0"/>
      <w:marBottom w:val="0"/>
      <w:divBdr>
        <w:top w:val="none" w:sz="0" w:space="0" w:color="auto"/>
        <w:left w:val="none" w:sz="0" w:space="0" w:color="auto"/>
        <w:bottom w:val="none" w:sz="0" w:space="0" w:color="auto"/>
        <w:right w:val="none" w:sz="0" w:space="0" w:color="auto"/>
      </w:divBdr>
    </w:div>
    <w:div w:id="575165013">
      <w:bodyDiv w:val="1"/>
      <w:marLeft w:val="0"/>
      <w:marRight w:val="0"/>
      <w:marTop w:val="0"/>
      <w:marBottom w:val="0"/>
      <w:divBdr>
        <w:top w:val="none" w:sz="0" w:space="0" w:color="auto"/>
        <w:left w:val="none" w:sz="0" w:space="0" w:color="auto"/>
        <w:bottom w:val="none" w:sz="0" w:space="0" w:color="auto"/>
        <w:right w:val="none" w:sz="0" w:space="0" w:color="auto"/>
      </w:divBdr>
    </w:div>
    <w:div w:id="607467084">
      <w:bodyDiv w:val="1"/>
      <w:marLeft w:val="0"/>
      <w:marRight w:val="0"/>
      <w:marTop w:val="0"/>
      <w:marBottom w:val="0"/>
      <w:divBdr>
        <w:top w:val="none" w:sz="0" w:space="0" w:color="auto"/>
        <w:left w:val="none" w:sz="0" w:space="0" w:color="auto"/>
        <w:bottom w:val="none" w:sz="0" w:space="0" w:color="auto"/>
        <w:right w:val="none" w:sz="0" w:space="0" w:color="auto"/>
      </w:divBdr>
    </w:div>
    <w:div w:id="661813791">
      <w:bodyDiv w:val="1"/>
      <w:marLeft w:val="0"/>
      <w:marRight w:val="0"/>
      <w:marTop w:val="0"/>
      <w:marBottom w:val="0"/>
      <w:divBdr>
        <w:top w:val="none" w:sz="0" w:space="0" w:color="auto"/>
        <w:left w:val="none" w:sz="0" w:space="0" w:color="auto"/>
        <w:bottom w:val="none" w:sz="0" w:space="0" w:color="auto"/>
        <w:right w:val="none" w:sz="0" w:space="0" w:color="auto"/>
      </w:divBdr>
    </w:div>
    <w:div w:id="666904958">
      <w:bodyDiv w:val="1"/>
      <w:marLeft w:val="0"/>
      <w:marRight w:val="0"/>
      <w:marTop w:val="0"/>
      <w:marBottom w:val="0"/>
      <w:divBdr>
        <w:top w:val="none" w:sz="0" w:space="0" w:color="auto"/>
        <w:left w:val="none" w:sz="0" w:space="0" w:color="auto"/>
        <w:bottom w:val="none" w:sz="0" w:space="0" w:color="auto"/>
        <w:right w:val="none" w:sz="0" w:space="0" w:color="auto"/>
      </w:divBdr>
    </w:div>
    <w:div w:id="685792529">
      <w:bodyDiv w:val="1"/>
      <w:marLeft w:val="0"/>
      <w:marRight w:val="0"/>
      <w:marTop w:val="0"/>
      <w:marBottom w:val="0"/>
      <w:divBdr>
        <w:top w:val="none" w:sz="0" w:space="0" w:color="auto"/>
        <w:left w:val="none" w:sz="0" w:space="0" w:color="auto"/>
        <w:bottom w:val="none" w:sz="0" w:space="0" w:color="auto"/>
        <w:right w:val="none" w:sz="0" w:space="0" w:color="auto"/>
      </w:divBdr>
    </w:div>
    <w:div w:id="743337030">
      <w:bodyDiv w:val="1"/>
      <w:marLeft w:val="0"/>
      <w:marRight w:val="0"/>
      <w:marTop w:val="0"/>
      <w:marBottom w:val="0"/>
      <w:divBdr>
        <w:top w:val="none" w:sz="0" w:space="0" w:color="auto"/>
        <w:left w:val="none" w:sz="0" w:space="0" w:color="auto"/>
        <w:bottom w:val="none" w:sz="0" w:space="0" w:color="auto"/>
        <w:right w:val="none" w:sz="0" w:space="0" w:color="auto"/>
      </w:divBdr>
    </w:div>
    <w:div w:id="752243142">
      <w:bodyDiv w:val="1"/>
      <w:marLeft w:val="0"/>
      <w:marRight w:val="0"/>
      <w:marTop w:val="0"/>
      <w:marBottom w:val="0"/>
      <w:divBdr>
        <w:top w:val="none" w:sz="0" w:space="0" w:color="auto"/>
        <w:left w:val="none" w:sz="0" w:space="0" w:color="auto"/>
        <w:bottom w:val="none" w:sz="0" w:space="0" w:color="auto"/>
        <w:right w:val="none" w:sz="0" w:space="0" w:color="auto"/>
      </w:divBdr>
    </w:div>
    <w:div w:id="785806873">
      <w:bodyDiv w:val="1"/>
      <w:marLeft w:val="0"/>
      <w:marRight w:val="0"/>
      <w:marTop w:val="0"/>
      <w:marBottom w:val="0"/>
      <w:divBdr>
        <w:top w:val="none" w:sz="0" w:space="0" w:color="auto"/>
        <w:left w:val="none" w:sz="0" w:space="0" w:color="auto"/>
        <w:bottom w:val="none" w:sz="0" w:space="0" w:color="auto"/>
        <w:right w:val="none" w:sz="0" w:space="0" w:color="auto"/>
      </w:divBdr>
    </w:div>
    <w:div w:id="797529064">
      <w:bodyDiv w:val="1"/>
      <w:marLeft w:val="0"/>
      <w:marRight w:val="0"/>
      <w:marTop w:val="0"/>
      <w:marBottom w:val="0"/>
      <w:divBdr>
        <w:top w:val="none" w:sz="0" w:space="0" w:color="auto"/>
        <w:left w:val="none" w:sz="0" w:space="0" w:color="auto"/>
        <w:bottom w:val="none" w:sz="0" w:space="0" w:color="auto"/>
        <w:right w:val="none" w:sz="0" w:space="0" w:color="auto"/>
      </w:divBdr>
    </w:div>
    <w:div w:id="872310797">
      <w:bodyDiv w:val="1"/>
      <w:marLeft w:val="0"/>
      <w:marRight w:val="0"/>
      <w:marTop w:val="0"/>
      <w:marBottom w:val="0"/>
      <w:divBdr>
        <w:top w:val="none" w:sz="0" w:space="0" w:color="auto"/>
        <w:left w:val="none" w:sz="0" w:space="0" w:color="auto"/>
        <w:bottom w:val="none" w:sz="0" w:space="0" w:color="auto"/>
        <w:right w:val="none" w:sz="0" w:space="0" w:color="auto"/>
      </w:divBdr>
    </w:div>
    <w:div w:id="918322126">
      <w:bodyDiv w:val="1"/>
      <w:marLeft w:val="0"/>
      <w:marRight w:val="0"/>
      <w:marTop w:val="0"/>
      <w:marBottom w:val="0"/>
      <w:divBdr>
        <w:top w:val="none" w:sz="0" w:space="0" w:color="auto"/>
        <w:left w:val="none" w:sz="0" w:space="0" w:color="auto"/>
        <w:bottom w:val="none" w:sz="0" w:space="0" w:color="auto"/>
        <w:right w:val="none" w:sz="0" w:space="0" w:color="auto"/>
      </w:divBdr>
    </w:div>
    <w:div w:id="932276452">
      <w:bodyDiv w:val="1"/>
      <w:marLeft w:val="0"/>
      <w:marRight w:val="0"/>
      <w:marTop w:val="0"/>
      <w:marBottom w:val="0"/>
      <w:divBdr>
        <w:top w:val="none" w:sz="0" w:space="0" w:color="auto"/>
        <w:left w:val="none" w:sz="0" w:space="0" w:color="auto"/>
        <w:bottom w:val="none" w:sz="0" w:space="0" w:color="auto"/>
        <w:right w:val="none" w:sz="0" w:space="0" w:color="auto"/>
      </w:divBdr>
    </w:div>
    <w:div w:id="943656369">
      <w:bodyDiv w:val="1"/>
      <w:marLeft w:val="0"/>
      <w:marRight w:val="0"/>
      <w:marTop w:val="0"/>
      <w:marBottom w:val="0"/>
      <w:divBdr>
        <w:top w:val="none" w:sz="0" w:space="0" w:color="auto"/>
        <w:left w:val="none" w:sz="0" w:space="0" w:color="auto"/>
        <w:bottom w:val="none" w:sz="0" w:space="0" w:color="auto"/>
        <w:right w:val="none" w:sz="0" w:space="0" w:color="auto"/>
      </w:divBdr>
    </w:div>
    <w:div w:id="952248831">
      <w:bodyDiv w:val="1"/>
      <w:marLeft w:val="0"/>
      <w:marRight w:val="0"/>
      <w:marTop w:val="0"/>
      <w:marBottom w:val="0"/>
      <w:divBdr>
        <w:top w:val="none" w:sz="0" w:space="0" w:color="auto"/>
        <w:left w:val="none" w:sz="0" w:space="0" w:color="auto"/>
        <w:bottom w:val="none" w:sz="0" w:space="0" w:color="auto"/>
        <w:right w:val="none" w:sz="0" w:space="0" w:color="auto"/>
      </w:divBdr>
    </w:div>
    <w:div w:id="967394192">
      <w:bodyDiv w:val="1"/>
      <w:marLeft w:val="0"/>
      <w:marRight w:val="0"/>
      <w:marTop w:val="0"/>
      <w:marBottom w:val="0"/>
      <w:divBdr>
        <w:top w:val="none" w:sz="0" w:space="0" w:color="auto"/>
        <w:left w:val="none" w:sz="0" w:space="0" w:color="auto"/>
        <w:bottom w:val="none" w:sz="0" w:space="0" w:color="auto"/>
        <w:right w:val="none" w:sz="0" w:space="0" w:color="auto"/>
      </w:divBdr>
    </w:div>
    <w:div w:id="991375562">
      <w:bodyDiv w:val="1"/>
      <w:marLeft w:val="0"/>
      <w:marRight w:val="0"/>
      <w:marTop w:val="0"/>
      <w:marBottom w:val="0"/>
      <w:divBdr>
        <w:top w:val="none" w:sz="0" w:space="0" w:color="auto"/>
        <w:left w:val="none" w:sz="0" w:space="0" w:color="auto"/>
        <w:bottom w:val="none" w:sz="0" w:space="0" w:color="auto"/>
        <w:right w:val="none" w:sz="0" w:space="0" w:color="auto"/>
      </w:divBdr>
    </w:div>
    <w:div w:id="1021856784">
      <w:bodyDiv w:val="1"/>
      <w:marLeft w:val="0"/>
      <w:marRight w:val="0"/>
      <w:marTop w:val="0"/>
      <w:marBottom w:val="0"/>
      <w:divBdr>
        <w:top w:val="none" w:sz="0" w:space="0" w:color="auto"/>
        <w:left w:val="none" w:sz="0" w:space="0" w:color="auto"/>
        <w:bottom w:val="none" w:sz="0" w:space="0" w:color="auto"/>
        <w:right w:val="none" w:sz="0" w:space="0" w:color="auto"/>
      </w:divBdr>
    </w:div>
    <w:div w:id="1139108917">
      <w:bodyDiv w:val="1"/>
      <w:marLeft w:val="0"/>
      <w:marRight w:val="0"/>
      <w:marTop w:val="0"/>
      <w:marBottom w:val="0"/>
      <w:divBdr>
        <w:top w:val="none" w:sz="0" w:space="0" w:color="auto"/>
        <w:left w:val="none" w:sz="0" w:space="0" w:color="auto"/>
        <w:bottom w:val="none" w:sz="0" w:space="0" w:color="auto"/>
        <w:right w:val="none" w:sz="0" w:space="0" w:color="auto"/>
      </w:divBdr>
    </w:div>
    <w:div w:id="1199513925">
      <w:bodyDiv w:val="1"/>
      <w:marLeft w:val="0"/>
      <w:marRight w:val="0"/>
      <w:marTop w:val="0"/>
      <w:marBottom w:val="0"/>
      <w:divBdr>
        <w:top w:val="none" w:sz="0" w:space="0" w:color="auto"/>
        <w:left w:val="none" w:sz="0" w:space="0" w:color="auto"/>
        <w:bottom w:val="none" w:sz="0" w:space="0" w:color="auto"/>
        <w:right w:val="none" w:sz="0" w:space="0" w:color="auto"/>
      </w:divBdr>
    </w:div>
    <w:div w:id="1233393736">
      <w:bodyDiv w:val="1"/>
      <w:marLeft w:val="0"/>
      <w:marRight w:val="0"/>
      <w:marTop w:val="0"/>
      <w:marBottom w:val="0"/>
      <w:divBdr>
        <w:top w:val="none" w:sz="0" w:space="0" w:color="auto"/>
        <w:left w:val="none" w:sz="0" w:space="0" w:color="auto"/>
        <w:bottom w:val="none" w:sz="0" w:space="0" w:color="auto"/>
        <w:right w:val="none" w:sz="0" w:space="0" w:color="auto"/>
      </w:divBdr>
    </w:div>
    <w:div w:id="1257439476">
      <w:bodyDiv w:val="1"/>
      <w:marLeft w:val="0"/>
      <w:marRight w:val="0"/>
      <w:marTop w:val="0"/>
      <w:marBottom w:val="0"/>
      <w:divBdr>
        <w:top w:val="none" w:sz="0" w:space="0" w:color="auto"/>
        <w:left w:val="none" w:sz="0" w:space="0" w:color="auto"/>
        <w:bottom w:val="none" w:sz="0" w:space="0" w:color="auto"/>
        <w:right w:val="none" w:sz="0" w:space="0" w:color="auto"/>
      </w:divBdr>
    </w:div>
    <w:div w:id="1259368971">
      <w:bodyDiv w:val="1"/>
      <w:marLeft w:val="0"/>
      <w:marRight w:val="0"/>
      <w:marTop w:val="0"/>
      <w:marBottom w:val="0"/>
      <w:divBdr>
        <w:top w:val="none" w:sz="0" w:space="0" w:color="auto"/>
        <w:left w:val="none" w:sz="0" w:space="0" w:color="auto"/>
        <w:bottom w:val="none" w:sz="0" w:space="0" w:color="auto"/>
        <w:right w:val="none" w:sz="0" w:space="0" w:color="auto"/>
      </w:divBdr>
    </w:div>
    <w:div w:id="1267926428">
      <w:bodyDiv w:val="1"/>
      <w:marLeft w:val="0"/>
      <w:marRight w:val="0"/>
      <w:marTop w:val="0"/>
      <w:marBottom w:val="0"/>
      <w:divBdr>
        <w:top w:val="none" w:sz="0" w:space="0" w:color="auto"/>
        <w:left w:val="none" w:sz="0" w:space="0" w:color="auto"/>
        <w:bottom w:val="none" w:sz="0" w:space="0" w:color="auto"/>
        <w:right w:val="none" w:sz="0" w:space="0" w:color="auto"/>
      </w:divBdr>
    </w:div>
    <w:div w:id="1373307128">
      <w:bodyDiv w:val="1"/>
      <w:marLeft w:val="0"/>
      <w:marRight w:val="0"/>
      <w:marTop w:val="0"/>
      <w:marBottom w:val="0"/>
      <w:divBdr>
        <w:top w:val="none" w:sz="0" w:space="0" w:color="auto"/>
        <w:left w:val="none" w:sz="0" w:space="0" w:color="auto"/>
        <w:bottom w:val="none" w:sz="0" w:space="0" w:color="auto"/>
        <w:right w:val="none" w:sz="0" w:space="0" w:color="auto"/>
      </w:divBdr>
    </w:div>
    <w:div w:id="1385251886">
      <w:bodyDiv w:val="1"/>
      <w:marLeft w:val="0"/>
      <w:marRight w:val="0"/>
      <w:marTop w:val="0"/>
      <w:marBottom w:val="0"/>
      <w:divBdr>
        <w:top w:val="none" w:sz="0" w:space="0" w:color="auto"/>
        <w:left w:val="none" w:sz="0" w:space="0" w:color="auto"/>
        <w:bottom w:val="none" w:sz="0" w:space="0" w:color="auto"/>
        <w:right w:val="none" w:sz="0" w:space="0" w:color="auto"/>
      </w:divBdr>
    </w:div>
    <w:div w:id="1420104783">
      <w:bodyDiv w:val="1"/>
      <w:marLeft w:val="0"/>
      <w:marRight w:val="0"/>
      <w:marTop w:val="0"/>
      <w:marBottom w:val="0"/>
      <w:divBdr>
        <w:top w:val="none" w:sz="0" w:space="0" w:color="auto"/>
        <w:left w:val="none" w:sz="0" w:space="0" w:color="auto"/>
        <w:bottom w:val="none" w:sz="0" w:space="0" w:color="auto"/>
        <w:right w:val="none" w:sz="0" w:space="0" w:color="auto"/>
      </w:divBdr>
    </w:div>
    <w:div w:id="1446654110">
      <w:bodyDiv w:val="1"/>
      <w:marLeft w:val="0"/>
      <w:marRight w:val="0"/>
      <w:marTop w:val="0"/>
      <w:marBottom w:val="0"/>
      <w:divBdr>
        <w:top w:val="none" w:sz="0" w:space="0" w:color="auto"/>
        <w:left w:val="none" w:sz="0" w:space="0" w:color="auto"/>
        <w:bottom w:val="none" w:sz="0" w:space="0" w:color="auto"/>
        <w:right w:val="none" w:sz="0" w:space="0" w:color="auto"/>
      </w:divBdr>
    </w:div>
    <w:div w:id="1485926249">
      <w:bodyDiv w:val="1"/>
      <w:marLeft w:val="0"/>
      <w:marRight w:val="0"/>
      <w:marTop w:val="0"/>
      <w:marBottom w:val="0"/>
      <w:divBdr>
        <w:top w:val="none" w:sz="0" w:space="0" w:color="auto"/>
        <w:left w:val="none" w:sz="0" w:space="0" w:color="auto"/>
        <w:bottom w:val="none" w:sz="0" w:space="0" w:color="auto"/>
        <w:right w:val="none" w:sz="0" w:space="0" w:color="auto"/>
      </w:divBdr>
    </w:div>
    <w:div w:id="1497456443">
      <w:bodyDiv w:val="1"/>
      <w:marLeft w:val="0"/>
      <w:marRight w:val="0"/>
      <w:marTop w:val="0"/>
      <w:marBottom w:val="0"/>
      <w:divBdr>
        <w:top w:val="none" w:sz="0" w:space="0" w:color="auto"/>
        <w:left w:val="none" w:sz="0" w:space="0" w:color="auto"/>
        <w:bottom w:val="none" w:sz="0" w:space="0" w:color="auto"/>
        <w:right w:val="none" w:sz="0" w:space="0" w:color="auto"/>
      </w:divBdr>
    </w:div>
    <w:div w:id="1501237088">
      <w:bodyDiv w:val="1"/>
      <w:marLeft w:val="0"/>
      <w:marRight w:val="0"/>
      <w:marTop w:val="0"/>
      <w:marBottom w:val="0"/>
      <w:divBdr>
        <w:top w:val="none" w:sz="0" w:space="0" w:color="auto"/>
        <w:left w:val="none" w:sz="0" w:space="0" w:color="auto"/>
        <w:bottom w:val="none" w:sz="0" w:space="0" w:color="auto"/>
        <w:right w:val="none" w:sz="0" w:space="0" w:color="auto"/>
      </w:divBdr>
    </w:div>
    <w:div w:id="1520437108">
      <w:bodyDiv w:val="1"/>
      <w:marLeft w:val="0"/>
      <w:marRight w:val="0"/>
      <w:marTop w:val="0"/>
      <w:marBottom w:val="0"/>
      <w:divBdr>
        <w:top w:val="none" w:sz="0" w:space="0" w:color="auto"/>
        <w:left w:val="none" w:sz="0" w:space="0" w:color="auto"/>
        <w:bottom w:val="none" w:sz="0" w:space="0" w:color="auto"/>
        <w:right w:val="none" w:sz="0" w:space="0" w:color="auto"/>
      </w:divBdr>
    </w:div>
    <w:div w:id="1633092760">
      <w:bodyDiv w:val="1"/>
      <w:marLeft w:val="0"/>
      <w:marRight w:val="0"/>
      <w:marTop w:val="0"/>
      <w:marBottom w:val="0"/>
      <w:divBdr>
        <w:top w:val="none" w:sz="0" w:space="0" w:color="auto"/>
        <w:left w:val="none" w:sz="0" w:space="0" w:color="auto"/>
        <w:bottom w:val="none" w:sz="0" w:space="0" w:color="auto"/>
        <w:right w:val="none" w:sz="0" w:space="0" w:color="auto"/>
      </w:divBdr>
    </w:div>
    <w:div w:id="1663895439">
      <w:bodyDiv w:val="1"/>
      <w:marLeft w:val="0"/>
      <w:marRight w:val="0"/>
      <w:marTop w:val="0"/>
      <w:marBottom w:val="0"/>
      <w:divBdr>
        <w:top w:val="none" w:sz="0" w:space="0" w:color="auto"/>
        <w:left w:val="none" w:sz="0" w:space="0" w:color="auto"/>
        <w:bottom w:val="none" w:sz="0" w:space="0" w:color="auto"/>
        <w:right w:val="none" w:sz="0" w:space="0" w:color="auto"/>
      </w:divBdr>
    </w:div>
    <w:div w:id="1709643979">
      <w:bodyDiv w:val="1"/>
      <w:marLeft w:val="0"/>
      <w:marRight w:val="0"/>
      <w:marTop w:val="0"/>
      <w:marBottom w:val="0"/>
      <w:divBdr>
        <w:top w:val="none" w:sz="0" w:space="0" w:color="auto"/>
        <w:left w:val="none" w:sz="0" w:space="0" w:color="auto"/>
        <w:bottom w:val="none" w:sz="0" w:space="0" w:color="auto"/>
        <w:right w:val="none" w:sz="0" w:space="0" w:color="auto"/>
      </w:divBdr>
    </w:div>
    <w:div w:id="1710758372">
      <w:bodyDiv w:val="1"/>
      <w:marLeft w:val="0"/>
      <w:marRight w:val="0"/>
      <w:marTop w:val="0"/>
      <w:marBottom w:val="0"/>
      <w:divBdr>
        <w:top w:val="none" w:sz="0" w:space="0" w:color="auto"/>
        <w:left w:val="none" w:sz="0" w:space="0" w:color="auto"/>
        <w:bottom w:val="none" w:sz="0" w:space="0" w:color="auto"/>
        <w:right w:val="none" w:sz="0" w:space="0" w:color="auto"/>
      </w:divBdr>
    </w:div>
    <w:div w:id="1740131095">
      <w:bodyDiv w:val="1"/>
      <w:marLeft w:val="0"/>
      <w:marRight w:val="0"/>
      <w:marTop w:val="0"/>
      <w:marBottom w:val="0"/>
      <w:divBdr>
        <w:top w:val="none" w:sz="0" w:space="0" w:color="auto"/>
        <w:left w:val="none" w:sz="0" w:space="0" w:color="auto"/>
        <w:bottom w:val="none" w:sz="0" w:space="0" w:color="auto"/>
        <w:right w:val="none" w:sz="0" w:space="0" w:color="auto"/>
      </w:divBdr>
    </w:div>
    <w:div w:id="1751463750">
      <w:bodyDiv w:val="1"/>
      <w:marLeft w:val="0"/>
      <w:marRight w:val="0"/>
      <w:marTop w:val="0"/>
      <w:marBottom w:val="0"/>
      <w:divBdr>
        <w:top w:val="none" w:sz="0" w:space="0" w:color="auto"/>
        <w:left w:val="none" w:sz="0" w:space="0" w:color="auto"/>
        <w:bottom w:val="none" w:sz="0" w:space="0" w:color="auto"/>
        <w:right w:val="none" w:sz="0" w:space="0" w:color="auto"/>
      </w:divBdr>
    </w:div>
    <w:div w:id="1790855933">
      <w:bodyDiv w:val="1"/>
      <w:marLeft w:val="0"/>
      <w:marRight w:val="0"/>
      <w:marTop w:val="0"/>
      <w:marBottom w:val="0"/>
      <w:divBdr>
        <w:top w:val="none" w:sz="0" w:space="0" w:color="auto"/>
        <w:left w:val="none" w:sz="0" w:space="0" w:color="auto"/>
        <w:bottom w:val="none" w:sz="0" w:space="0" w:color="auto"/>
        <w:right w:val="none" w:sz="0" w:space="0" w:color="auto"/>
      </w:divBdr>
    </w:div>
    <w:div w:id="1814905984">
      <w:bodyDiv w:val="1"/>
      <w:marLeft w:val="0"/>
      <w:marRight w:val="0"/>
      <w:marTop w:val="0"/>
      <w:marBottom w:val="0"/>
      <w:divBdr>
        <w:top w:val="none" w:sz="0" w:space="0" w:color="auto"/>
        <w:left w:val="none" w:sz="0" w:space="0" w:color="auto"/>
        <w:bottom w:val="none" w:sz="0" w:space="0" w:color="auto"/>
        <w:right w:val="none" w:sz="0" w:space="0" w:color="auto"/>
      </w:divBdr>
    </w:div>
    <w:div w:id="1905750492">
      <w:bodyDiv w:val="1"/>
      <w:marLeft w:val="0"/>
      <w:marRight w:val="0"/>
      <w:marTop w:val="0"/>
      <w:marBottom w:val="0"/>
      <w:divBdr>
        <w:top w:val="none" w:sz="0" w:space="0" w:color="auto"/>
        <w:left w:val="none" w:sz="0" w:space="0" w:color="auto"/>
        <w:bottom w:val="none" w:sz="0" w:space="0" w:color="auto"/>
        <w:right w:val="none" w:sz="0" w:space="0" w:color="auto"/>
      </w:divBdr>
    </w:div>
    <w:div w:id="1930651220">
      <w:bodyDiv w:val="1"/>
      <w:marLeft w:val="0"/>
      <w:marRight w:val="0"/>
      <w:marTop w:val="0"/>
      <w:marBottom w:val="0"/>
      <w:divBdr>
        <w:top w:val="none" w:sz="0" w:space="0" w:color="auto"/>
        <w:left w:val="none" w:sz="0" w:space="0" w:color="auto"/>
        <w:bottom w:val="none" w:sz="0" w:space="0" w:color="auto"/>
        <w:right w:val="none" w:sz="0" w:space="0" w:color="auto"/>
      </w:divBdr>
    </w:div>
    <w:div w:id="1942106652">
      <w:bodyDiv w:val="1"/>
      <w:marLeft w:val="0"/>
      <w:marRight w:val="0"/>
      <w:marTop w:val="0"/>
      <w:marBottom w:val="0"/>
      <w:divBdr>
        <w:top w:val="none" w:sz="0" w:space="0" w:color="auto"/>
        <w:left w:val="none" w:sz="0" w:space="0" w:color="auto"/>
        <w:bottom w:val="none" w:sz="0" w:space="0" w:color="auto"/>
        <w:right w:val="none" w:sz="0" w:space="0" w:color="auto"/>
      </w:divBdr>
    </w:div>
    <w:div w:id="1971477490">
      <w:bodyDiv w:val="1"/>
      <w:marLeft w:val="0"/>
      <w:marRight w:val="0"/>
      <w:marTop w:val="0"/>
      <w:marBottom w:val="0"/>
      <w:divBdr>
        <w:top w:val="none" w:sz="0" w:space="0" w:color="auto"/>
        <w:left w:val="none" w:sz="0" w:space="0" w:color="auto"/>
        <w:bottom w:val="none" w:sz="0" w:space="0" w:color="auto"/>
        <w:right w:val="none" w:sz="0" w:space="0" w:color="auto"/>
      </w:divBdr>
    </w:div>
    <w:div w:id="2024747709">
      <w:bodyDiv w:val="1"/>
      <w:marLeft w:val="0"/>
      <w:marRight w:val="0"/>
      <w:marTop w:val="0"/>
      <w:marBottom w:val="0"/>
      <w:divBdr>
        <w:top w:val="none" w:sz="0" w:space="0" w:color="auto"/>
        <w:left w:val="none" w:sz="0" w:space="0" w:color="auto"/>
        <w:bottom w:val="none" w:sz="0" w:space="0" w:color="auto"/>
        <w:right w:val="none" w:sz="0" w:space="0" w:color="auto"/>
      </w:divBdr>
    </w:div>
    <w:div w:id="2048868010">
      <w:bodyDiv w:val="1"/>
      <w:marLeft w:val="0"/>
      <w:marRight w:val="0"/>
      <w:marTop w:val="0"/>
      <w:marBottom w:val="0"/>
      <w:divBdr>
        <w:top w:val="none" w:sz="0" w:space="0" w:color="auto"/>
        <w:left w:val="none" w:sz="0" w:space="0" w:color="auto"/>
        <w:bottom w:val="none" w:sz="0" w:space="0" w:color="auto"/>
        <w:right w:val="none" w:sz="0" w:space="0" w:color="auto"/>
      </w:divBdr>
    </w:div>
    <w:div w:id="21262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00BE-9094-49F3-BE87-7D406821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4485</Words>
  <Characters>25566</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Wyndham, Amber, NRCS, Pueblo, CO</dc:creator>
  <cp:keywords/>
  <dc:description/>
  <cp:lastModifiedBy>Wyndham, Amber, NRCS, Pueblo, CO</cp:lastModifiedBy>
  <cp:revision>2</cp:revision>
  <cp:lastPrinted>2018-02-16T22:05:00Z</cp:lastPrinted>
  <dcterms:created xsi:type="dcterms:W3CDTF">2018-05-01T15:06:00Z</dcterms:created>
  <dcterms:modified xsi:type="dcterms:W3CDTF">2018-05-01T15:06:00Z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id="lPxCxWZW"/&gt;&lt;style id="http://www.zotero.org/styles/rangeland-ecology-and-management" hasBibliography="1" bibliographyStyleHasBeenSet="1"/&gt;&lt;prefs&gt;&lt;pref name="fieldType" value="Field"/&gt;&lt;pref name="</vt:lpwstr>
  </property>
  <property fmtid="{D5CDD505-2E9C-101B-9397-08002B2CF9AE}" pid="3" name="ZOTERO_PREF_2">
    <vt:lpwstr>automaticJournalAbbreviations" value="false"/&gt;&lt;pref name="noteType" value="0"/&gt;&lt;/prefs&gt;&lt;/data&gt;</vt:lpwstr>
  </property>
</Properties>
</file>