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3120C" w:rsidRDefault="0033120C" w:rsidP="0033120C">
      <w:r>
        <w:t xml:space="preserve">Soil information to study for the CO </w:t>
      </w:r>
      <w:proofErr w:type="spellStart"/>
      <w:r>
        <w:t>Environthon</w:t>
      </w:r>
      <w:proofErr w:type="spellEnd"/>
      <w:r>
        <w:t>.</w:t>
      </w:r>
    </w:p>
    <w:p w:rsidR="0033120C" w:rsidRDefault="0033120C" w:rsidP="0033120C"/>
    <w:p w:rsidR="00E938C8" w:rsidRDefault="0033120C">
      <w:r w:rsidRPr="008A28B0">
        <w:rPr>
          <w:noProof/>
        </w:rPr>
        <w:drawing>
          <wp:inline distT="0" distB="0" distL="0" distR="0" wp14:anchorId="3B15577F" wp14:editId="3CCA7F60">
            <wp:extent cx="5943600" cy="4455160"/>
            <wp:effectExtent l="0" t="0" r="0" b="2540"/>
            <wp:docPr id="1" name="Picture 1" descr="S:\NRCS\Soil Survey\TSS and Education\envirothon\2018contests\2018Handouts\Soil+formation+begins+with+weathering+of+bedro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:\NRCS\Soil Survey\TSS and Education\envirothon\2018contests\2018Handouts\Soil+formation+begins+with+weathering+of+bedrock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20C" w:rsidRDefault="0033120C"/>
    <w:p w:rsidR="0033120C" w:rsidRDefault="0033120C" w:rsidP="0033120C">
      <w:r>
        <w:t>Look at this slide. What factors and processes are acting on each section? What factors and processes cause the soil to move to the next section?</w:t>
      </w:r>
    </w:p>
    <w:p w:rsidR="0033120C" w:rsidRPr="00C72199" w:rsidRDefault="0033120C" w:rsidP="0033120C">
      <w:pPr>
        <w:rPr>
          <w:rStyle w:val="Hyperlink"/>
          <w:color w:val="auto"/>
          <w:u w:val="none"/>
        </w:rPr>
      </w:pPr>
      <w:r>
        <w:rPr>
          <w:rStyle w:val="Hyperlink"/>
          <w:color w:val="auto"/>
          <w:u w:val="none"/>
        </w:rPr>
        <w:t>Soil properties. Look for soil forming factors and processes going on in this video.</w:t>
      </w:r>
    </w:p>
    <w:p w:rsidR="0033120C" w:rsidRDefault="0033120C" w:rsidP="0033120C">
      <w:r w:rsidRPr="00773CBF">
        <w:object w:dxaOrig="289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44.75pt;height:40.5pt" o:ole="">
            <v:imagedata r:id="rId5" o:title=""/>
          </v:shape>
          <o:OLEObject Type="Embed" ProgID="Package" ShapeID="_x0000_i1025" DrawAspect="Content" ObjectID="_1614148318" r:id="rId6"/>
        </w:object>
      </w:r>
    </w:p>
    <w:p w:rsidR="0033120C" w:rsidRDefault="0033120C" w:rsidP="0033120C"/>
    <w:p w:rsidR="0033120C" w:rsidRDefault="0033120C" w:rsidP="0033120C"/>
    <w:p w:rsidR="0033120C" w:rsidRDefault="0033120C" w:rsidP="0033120C">
      <w:r>
        <w:t>Take these two quizzes</w:t>
      </w:r>
      <w:r>
        <w:t>.</w:t>
      </w:r>
    </w:p>
    <w:p w:rsidR="0033120C" w:rsidRDefault="0033120C" w:rsidP="0033120C">
      <w:hyperlink r:id="rId7" w:history="1">
        <w:r w:rsidRPr="00F10F77">
          <w:rPr>
            <w:rStyle w:val="Hyperlink"/>
          </w:rPr>
          <w:t>http://forces.si.edu/soils/</w:t>
        </w:r>
      </w:hyperlink>
      <w:r>
        <w:t xml:space="preserve">                     Hidden Horizons Puzzle, Big Picture Game</w:t>
      </w:r>
    </w:p>
    <w:p w:rsidR="0033120C" w:rsidRDefault="0033120C" w:rsidP="0033120C"/>
    <w:p w:rsidR="0033120C" w:rsidRDefault="0033120C" w:rsidP="0033120C"/>
    <w:p w:rsidR="0033120C" w:rsidRDefault="0033120C" w:rsidP="0033120C"/>
    <w:p w:rsidR="0033120C" w:rsidRDefault="0033120C" w:rsidP="0033120C">
      <w:bookmarkStart w:id="0" w:name="_GoBack"/>
      <w:bookmarkEnd w:id="0"/>
    </w:p>
    <w:p w:rsidR="0033120C" w:rsidRDefault="0033120C" w:rsidP="0033120C">
      <w:pPr>
        <w:rPr>
          <w:rStyle w:val="Hyperlink"/>
        </w:rPr>
      </w:pPr>
      <w:hyperlink r:id="rId8" w:history="1">
        <w:r w:rsidRPr="00F10F77">
          <w:rPr>
            <w:rStyle w:val="Hyperlink"/>
          </w:rPr>
          <w:t>https://www.youtube.com/watch?v=US9rSig0LHE</w:t>
        </w:r>
      </w:hyperlink>
    </w:p>
    <w:p w:rsidR="0033120C" w:rsidRPr="00C72199" w:rsidRDefault="0033120C" w:rsidP="0033120C">
      <w:pPr>
        <w:rPr>
          <w:rStyle w:val="Hyperlink"/>
          <w:color w:val="auto"/>
          <w:u w:val="none"/>
        </w:rPr>
      </w:pPr>
      <w:r w:rsidRPr="00C72199">
        <w:rPr>
          <w:rStyle w:val="Hyperlink"/>
          <w:color w:val="auto"/>
          <w:u w:val="none"/>
        </w:rPr>
        <w:t>5 soil forming factors</w:t>
      </w:r>
    </w:p>
    <w:p w:rsidR="0033120C" w:rsidRPr="00C72199" w:rsidRDefault="0033120C" w:rsidP="0033120C">
      <w:pPr>
        <w:rPr>
          <w:rStyle w:val="Hyperlink"/>
          <w:color w:val="auto"/>
          <w:u w:val="none"/>
        </w:rPr>
      </w:pPr>
      <w:r w:rsidRPr="00C72199">
        <w:rPr>
          <w:rStyle w:val="Hyperlink"/>
          <w:color w:val="auto"/>
          <w:u w:val="none"/>
        </w:rPr>
        <w:t>High OM in prairie/grasslands and forests</w:t>
      </w:r>
    </w:p>
    <w:p w:rsidR="0033120C" w:rsidRPr="00C72199" w:rsidRDefault="0033120C" w:rsidP="0033120C">
      <w:pPr>
        <w:rPr>
          <w:rStyle w:val="Hyperlink"/>
          <w:color w:val="auto"/>
          <w:u w:val="none"/>
        </w:rPr>
      </w:pPr>
      <w:r w:rsidRPr="00C72199">
        <w:rPr>
          <w:rStyle w:val="Hyperlink"/>
          <w:color w:val="auto"/>
          <w:u w:val="none"/>
        </w:rPr>
        <w:t>Soils are different on different landforms</w:t>
      </w:r>
    </w:p>
    <w:p w:rsidR="0033120C" w:rsidRPr="00C72199" w:rsidRDefault="0033120C" w:rsidP="0033120C">
      <w:r w:rsidRPr="00C72199">
        <w:rPr>
          <w:rStyle w:val="Hyperlink"/>
          <w:color w:val="auto"/>
          <w:u w:val="none"/>
        </w:rPr>
        <w:t>E horizon – not high in clay, light colors, lower OM, coarser texture than B horizon below it</w:t>
      </w:r>
    </w:p>
    <w:p w:rsidR="0033120C" w:rsidRDefault="0033120C" w:rsidP="0033120C"/>
    <w:p w:rsidR="0033120C" w:rsidRDefault="0033120C" w:rsidP="0033120C">
      <w:pPr>
        <w:rPr>
          <w:rStyle w:val="Hyperlink"/>
        </w:rPr>
      </w:pPr>
      <w:hyperlink r:id="rId9" w:history="1">
        <w:r w:rsidRPr="00F10F77">
          <w:rPr>
            <w:rStyle w:val="Hyperlink"/>
          </w:rPr>
          <w:t>https://www.youtube.com/watch?v=3Dnf2e1i9Ag</w:t>
        </w:r>
      </w:hyperlink>
    </w:p>
    <w:p w:rsidR="0033120C" w:rsidRPr="00C72199" w:rsidRDefault="0033120C" w:rsidP="0033120C">
      <w:pPr>
        <w:rPr>
          <w:rStyle w:val="Hyperlink"/>
          <w:color w:val="auto"/>
          <w:u w:val="none"/>
        </w:rPr>
      </w:pPr>
      <w:r w:rsidRPr="00C72199">
        <w:rPr>
          <w:rStyle w:val="Hyperlink"/>
          <w:color w:val="auto"/>
          <w:u w:val="none"/>
        </w:rPr>
        <w:t>4 soil forming processes</w:t>
      </w:r>
    </w:p>
    <w:p w:rsidR="0033120C" w:rsidRDefault="0033120C" w:rsidP="0033120C">
      <w:pPr>
        <w:rPr>
          <w:rStyle w:val="Hyperlink"/>
          <w:color w:val="auto"/>
          <w:u w:val="none"/>
        </w:rPr>
      </w:pPr>
      <w:r w:rsidRPr="00C72199">
        <w:rPr>
          <w:rStyle w:val="Hyperlink"/>
          <w:color w:val="auto"/>
          <w:u w:val="none"/>
        </w:rPr>
        <w:t>Translocation = transports up/down in the profile, agents are water and organisms</w:t>
      </w:r>
    </w:p>
    <w:p w:rsidR="0033120C" w:rsidRDefault="0033120C"/>
    <w:sectPr w:rsidR="0033120C" w:rsidSect="0033120C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120C"/>
    <w:rsid w:val="0033120C"/>
    <w:rsid w:val="00E938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A47D89C"/>
  <w15:chartTrackingRefBased/>
  <w15:docId w15:val="{4110AD9B-2F44-4916-9E6E-A5C6EC7952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33120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33120C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US9rSig0LHE" TargetMode="External"/><Relationship Id="rId3" Type="http://schemas.openxmlformats.org/officeDocument/2006/relationships/webSettings" Target="webSettings.xml"/><Relationship Id="rId7" Type="http://schemas.openxmlformats.org/officeDocument/2006/relationships/hyperlink" Target="http://forces.si.edu/soils/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hyperlink" Target="https://www.youtube.com/watch?v=3Dnf2e1i9A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</Pages>
  <Words>147</Words>
  <Characters>840</Characters>
  <Application>Microsoft Office Word</Application>
  <DocSecurity>0</DocSecurity>
  <Lines>7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Craven, Laura - NRCS, Pueblo, CO</dc:creator>
  <cp:keywords/>
  <dc:description/>
  <cp:lastModifiedBy>Craven, Laura - NRCS, Pueblo, CO</cp:lastModifiedBy>
  <cp:revision>1</cp:revision>
  <dcterms:created xsi:type="dcterms:W3CDTF">2019-03-15T15:41:00Z</dcterms:created>
  <dcterms:modified xsi:type="dcterms:W3CDTF">2019-03-15T15:46:00Z</dcterms:modified>
</cp:coreProperties>
</file>