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ECC" w:rsidRPr="004B6ECC" w:rsidRDefault="004B6ECC" w:rsidP="004B6ECC">
      <w:pPr>
        <w:rPr>
          <w:rFonts w:cs="Arial"/>
          <w:b/>
          <w:sz w:val="24"/>
          <w:szCs w:val="24"/>
        </w:rPr>
      </w:pPr>
      <w:r w:rsidRPr="004B6ECC">
        <w:rPr>
          <w:rFonts w:cs="Arial"/>
          <w:b/>
          <w:sz w:val="24"/>
          <w:szCs w:val="24"/>
        </w:rPr>
        <w:t>Land use planning is important</w:t>
      </w:r>
    </w:p>
    <w:p w:rsidR="004B6ECC" w:rsidRPr="004B6ECC" w:rsidRDefault="004B6ECC" w:rsidP="004B6ECC">
      <w:pPr>
        <w:rPr>
          <w:rFonts w:cs="Arial"/>
          <w:sz w:val="24"/>
          <w:szCs w:val="24"/>
        </w:rPr>
      </w:pPr>
    </w:p>
    <w:p w:rsidR="004B6ECC" w:rsidRPr="006F4705" w:rsidRDefault="004B6ECC" w:rsidP="004B6ECC">
      <w:pPr>
        <w:rPr>
          <w:rFonts w:cs="Arial"/>
          <w:b/>
          <w:sz w:val="24"/>
          <w:szCs w:val="24"/>
        </w:rPr>
      </w:pPr>
      <w:r w:rsidRPr="006F4705">
        <w:rPr>
          <w:rFonts w:cs="Arial"/>
          <w:b/>
          <w:sz w:val="24"/>
          <w:szCs w:val="24"/>
        </w:rPr>
        <w:t>Conservation: Our Purpose Our Passion</w:t>
      </w:r>
    </w:p>
    <w:p w:rsidR="004B6ECC" w:rsidRDefault="006F4705" w:rsidP="004B6ECC">
      <w:pPr>
        <w:rPr>
          <w:sz w:val="24"/>
          <w:szCs w:val="24"/>
        </w:rPr>
      </w:pPr>
      <w:hyperlink r:id="rId5" w:history="1">
        <w:r w:rsidR="004B6ECC" w:rsidRPr="004B6ECC">
          <w:rPr>
            <w:rStyle w:val="Hyperlink"/>
            <w:color w:val="auto"/>
            <w:sz w:val="24"/>
            <w:szCs w:val="24"/>
          </w:rPr>
          <w:t>https://www.nrcs.usda.gov/wps/portal/nrcs/detail/national/home/?cid=nrcs143_023473</w:t>
        </w:r>
      </w:hyperlink>
    </w:p>
    <w:p w:rsidR="004B6ECC" w:rsidRPr="004B6ECC" w:rsidRDefault="004B6ECC" w:rsidP="004B6ECC">
      <w:pPr>
        <w:rPr>
          <w:sz w:val="24"/>
          <w:szCs w:val="24"/>
        </w:rPr>
      </w:pPr>
    </w:p>
    <w:p w:rsidR="004B6ECC" w:rsidRPr="006F4705" w:rsidRDefault="004B6ECC" w:rsidP="004B6ECC">
      <w:pPr>
        <w:rPr>
          <w:b/>
          <w:sz w:val="24"/>
          <w:szCs w:val="24"/>
        </w:rPr>
      </w:pPr>
      <w:r w:rsidRPr="004B6ECC">
        <w:rPr>
          <w:sz w:val="24"/>
          <w:szCs w:val="24"/>
        </w:rPr>
        <w:t>Aldo Leopold “When we see land as a community to which we belong, we may begin to use it with love and respect.”</w:t>
      </w:r>
      <w:r>
        <w:rPr>
          <w:sz w:val="24"/>
          <w:szCs w:val="24"/>
        </w:rPr>
        <w:t xml:space="preserve">                  </w:t>
      </w:r>
      <w:bookmarkStart w:id="0" w:name="_GoBack"/>
      <w:r w:rsidR="006F4705" w:rsidRPr="006F4705">
        <w:rPr>
          <w:b/>
        </w:rPr>
        <w:fldChar w:fldCharType="begin"/>
      </w:r>
      <w:r w:rsidR="006F4705" w:rsidRPr="006F4705">
        <w:rPr>
          <w:b/>
        </w:rPr>
        <w:instrText xml:space="preserve"> HYPERLINK "https://www.aldoleopold.org/about/the-land-ethic/" </w:instrText>
      </w:r>
      <w:r w:rsidR="006F4705" w:rsidRPr="006F4705">
        <w:rPr>
          <w:b/>
        </w:rPr>
        <w:fldChar w:fldCharType="separate"/>
      </w:r>
      <w:r w:rsidRPr="006F4705">
        <w:rPr>
          <w:rStyle w:val="Hyperlink"/>
          <w:b/>
          <w:color w:val="auto"/>
          <w:sz w:val="24"/>
          <w:szCs w:val="24"/>
        </w:rPr>
        <w:t>https://www.aldoleopold.org/about/the-land-ethic/</w:t>
      </w:r>
      <w:r w:rsidR="006F4705" w:rsidRPr="006F4705">
        <w:rPr>
          <w:rStyle w:val="Hyperlink"/>
          <w:b/>
          <w:color w:val="auto"/>
          <w:sz w:val="24"/>
          <w:szCs w:val="24"/>
        </w:rPr>
        <w:fldChar w:fldCharType="end"/>
      </w:r>
    </w:p>
    <w:bookmarkEnd w:id="0"/>
    <w:p w:rsidR="004B6ECC" w:rsidRPr="004B6ECC" w:rsidRDefault="004B6ECC" w:rsidP="004B6ECC">
      <w:pPr>
        <w:shd w:val="clear" w:color="auto" w:fill="FFFFFF"/>
        <w:spacing w:after="0" w:line="360" w:lineRule="atLeast"/>
        <w:rPr>
          <w:rFonts w:ascii="freight-sans-pro" w:eastAsia="Times New Roman" w:hAnsi="freight-sans-pro" w:cs="Times New Roman"/>
          <w:color w:val="333333"/>
          <w:spacing w:val="5"/>
          <w:sz w:val="24"/>
          <w:szCs w:val="24"/>
        </w:rPr>
      </w:pPr>
      <w:r w:rsidRPr="004B6ECC">
        <w:rPr>
          <w:rFonts w:ascii="freight-sans-pro" w:eastAsia="Times New Roman" w:hAnsi="freight-sans-pro" w:cs="Times New Roman"/>
          <w:color w:val="333333"/>
          <w:spacing w:val="5"/>
          <w:sz w:val="24"/>
          <w:szCs w:val="24"/>
        </w:rPr>
        <w:t>Ethics direct all members of a community to treat one another with respect for the mutual benefit of all. A land ethic expands the definition of “community” to include not only humans, but all of the other parts of the Earth, as well: soils, waters, plants, and animals, or what Leopold called “the land.”</w:t>
      </w:r>
    </w:p>
    <w:p w:rsidR="004B6ECC" w:rsidRPr="004B6ECC" w:rsidRDefault="004B6ECC" w:rsidP="004B6ECC">
      <w:pPr>
        <w:shd w:val="clear" w:color="auto" w:fill="FFFFFF"/>
        <w:spacing w:after="0" w:line="360" w:lineRule="atLeast"/>
        <w:rPr>
          <w:rFonts w:ascii="freight-sans-pro" w:eastAsia="Times New Roman" w:hAnsi="freight-sans-pro" w:cs="Times New Roman"/>
          <w:color w:val="333333"/>
          <w:spacing w:val="5"/>
          <w:sz w:val="24"/>
          <w:szCs w:val="24"/>
        </w:rPr>
      </w:pPr>
      <w:r>
        <w:rPr>
          <w:rFonts w:ascii="freight-sans-pro" w:eastAsia="Times New Roman" w:hAnsi="freight-sans-pro" w:cs="Times New Roman"/>
          <w:noProof/>
          <w:color w:val="333333"/>
          <w:spacing w:val="5"/>
          <w:sz w:val="24"/>
          <w:szCs w:val="24"/>
        </w:rPr>
        <w:t xml:space="preserve">In </w:t>
      </w:r>
      <w:r w:rsidRPr="004B6ECC">
        <w:rPr>
          <w:rFonts w:ascii="freight-sans-pro" w:eastAsia="Times New Roman" w:hAnsi="freight-sans-pro" w:cs="Times New Roman"/>
          <w:color w:val="333333"/>
          <w:spacing w:val="5"/>
          <w:sz w:val="24"/>
          <w:szCs w:val="24"/>
        </w:rPr>
        <w:t>Leopold’s vision of a land ethic, the relationships between people and land are intertwined: care for people cannot be separated from care for the land. A land ethic is a moral code of conduct that grows out of these interconnected caring relationships.</w:t>
      </w:r>
    </w:p>
    <w:p w:rsidR="004B6ECC" w:rsidRPr="004B6ECC" w:rsidRDefault="004B6ECC" w:rsidP="004B6ECC">
      <w:pPr>
        <w:rPr>
          <w:sz w:val="24"/>
          <w:szCs w:val="24"/>
        </w:rPr>
      </w:pPr>
    </w:p>
    <w:p w:rsidR="004B6ECC" w:rsidRPr="004B6ECC" w:rsidRDefault="004B6ECC">
      <w:pPr>
        <w:rPr>
          <w:sz w:val="24"/>
          <w:szCs w:val="24"/>
        </w:rPr>
      </w:pPr>
    </w:p>
    <w:p w:rsidR="004B6ECC" w:rsidRPr="004B6ECC" w:rsidRDefault="004B6ECC">
      <w:pPr>
        <w:rPr>
          <w:sz w:val="24"/>
          <w:szCs w:val="24"/>
        </w:rPr>
      </w:pPr>
      <w:r w:rsidRPr="004B6ECC">
        <w:rPr>
          <w:sz w:val="24"/>
          <w:szCs w:val="24"/>
        </w:rPr>
        <w:t xml:space="preserve">The conservation vision: </w:t>
      </w:r>
    </w:p>
    <w:p w:rsidR="00D262B0" w:rsidRPr="004B6ECC" w:rsidRDefault="00CA29D6" w:rsidP="004B6ECC">
      <w:pPr>
        <w:pStyle w:val="ListParagraph"/>
        <w:numPr>
          <w:ilvl w:val="0"/>
          <w:numId w:val="2"/>
        </w:numPr>
        <w:rPr>
          <w:sz w:val="24"/>
          <w:szCs w:val="24"/>
        </w:rPr>
      </w:pPr>
      <w:proofErr w:type="gramStart"/>
      <w:r w:rsidRPr="004B6ECC">
        <w:rPr>
          <w:sz w:val="24"/>
          <w:szCs w:val="24"/>
        </w:rPr>
        <w:t>committed</w:t>
      </w:r>
      <w:proofErr w:type="gramEnd"/>
      <w:r w:rsidRPr="004B6ECC">
        <w:rPr>
          <w:sz w:val="24"/>
          <w:szCs w:val="24"/>
        </w:rPr>
        <w:t xml:space="preserve"> to “helping people h</w:t>
      </w:r>
      <w:r w:rsidR="004B6ECC" w:rsidRPr="004B6ECC">
        <w:rPr>
          <w:sz w:val="24"/>
          <w:szCs w:val="24"/>
        </w:rPr>
        <w:t>elp the land”—</w:t>
      </w:r>
      <w:r w:rsidRPr="004B6ECC">
        <w:rPr>
          <w:sz w:val="24"/>
          <w:szCs w:val="24"/>
        </w:rPr>
        <w:t xml:space="preserve">provide resources to farmers and landowners to aid them with conservation. Ensuring productive lands in harmony with a healthy environment is our priority. </w:t>
      </w:r>
    </w:p>
    <w:p w:rsidR="00CA29D6" w:rsidRPr="004B6ECC" w:rsidRDefault="00CA29D6">
      <w:pPr>
        <w:rPr>
          <w:sz w:val="24"/>
          <w:szCs w:val="24"/>
        </w:rPr>
      </w:pPr>
    </w:p>
    <w:p w:rsidR="004B6ECC" w:rsidRPr="004B6ECC" w:rsidRDefault="00CA29D6" w:rsidP="004B6ECC">
      <w:pPr>
        <w:pStyle w:val="ListParagraph"/>
        <w:numPr>
          <w:ilvl w:val="0"/>
          <w:numId w:val="2"/>
        </w:numPr>
        <w:spacing w:after="0" w:line="240" w:lineRule="auto"/>
        <w:rPr>
          <w:rFonts w:eastAsia="Times New Roman" w:cs="Times New Roman"/>
          <w:sz w:val="24"/>
          <w:szCs w:val="24"/>
        </w:rPr>
      </w:pPr>
      <w:proofErr w:type="gramStart"/>
      <w:r w:rsidRPr="004B6ECC">
        <w:rPr>
          <w:rFonts w:eastAsia="Times New Roman" w:cs="Times New Roman"/>
          <w:bCs/>
          <w:sz w:val="24"/>
          <w:szCs w:val="24"/>
        </w:rPr>
        <w:t>foster</w:t>
      </w:r>
      <w:proofErr w:type="gramEnd"/>
      <w:r w:rsidRPr="004B6ECC">
        <w:rPr>
          <w:rFonts w:eastAsia="Times New Roman" w:cs="Times New Roman"/>
          <w:bCs/>
          <w:sz w:val="24"/>
          <w:szCs w:val="24"/>
        </w:rPr>
        <w:t xml:space="preserve"> the science and art of natural resource conservation</w:t>
      </w:r>
      <w:r w:rsidRPr="004B6ECC">
        <w:rPr>
          <w:rFonts w:eastAsia="Times New Roman" w:cs="Times New Roman"/>
          <w:sz w:val="24"/>
          <w:szCs w:val="24"/>
        </w:rPr>
        <w:t xml:space="preserve">. Our work targets conservation of soil, water, and related natural resources on working land—the land used to produce food, fiber, and other services that improve the quality of life people experience </w:t>
      </w:r>
      <w:r w:rsidR="004B6ECC" w:rsidRPr="004B6ECC">
        <w:rPr>
          <w:rFonts w:eastAsia="Times New Roman" w:cs="Times New Roman"/>
          <w:sz w:val="24"/>
          <w:szCs w:val="24"/>
        </w:rPr>
        <w:t>in rural and urban communities.</w:t>
      </w:r>
    </w:p>
    <w:p w:rsidR="004B6ECC" w:rsidRPr="004B6ECC" w:rsidRDefault="004B6ECC" w:rsidP="004B6ECC">
      <w:pPr>
        <w:pStyle w:val="ListParagraph"/>
        <w:rPr>
          <w:rFonts w:eastAsia="Times New Roman" w:cs="Times New Roman"/>
          <w:sz w:val="24"/>
          <w:szCs w:val="24"/>
        </w:rPr>
      </w:pPr>
    </w:p>
    <w:p w:rsidR="00CA29D6" w:rsidRPr="004B6ECC" w:rsidRDefault="00CA29D6" w:rsidP="004B6ECC">
      <w:pPr>
        <w:pStyle w:val="ListParagraph"/>
        <w:numPr>
          <w:ilvl w:val="0"/>
          <w:numId w:val="2"/>
        </w:numPr>
        <w:spacing w:after="0" w:line="240" w:lineRule="auto"/>
        <w:rPr>
          <w:rFonts w:eastAsia="Times New Roman" w:cs="Times New Roman"/>
          <w:sz w:val="24"/>
          <w:szCs w:val="24"/>
        </w:rPr>
      </w:pPr>
      <w:r w:rsidRPr="004B6ECC">
        <w:rPr>
          <w:rFonts w:eastAsia="Times New Roman" w:cs="Times New Roman"/>
          <w:sz w:val="24"/>
          <w:szCs w:val="24"/>
        </w:rPr>
        <w:t>discover, develop, implement, and constantly improve ways to use land that sustain its productive capacity and enhance t</w:t>
      </w:r>
      <w:r w:rsidR="004B6ECC" w:rsidRPr="004B6ECC">
        <w:rPr>
          <w:rFonts w:eastAsia="Times New Roman" w:cs="Times New Roman"/>
          <w:sz w:val="24"/>
          <w:szCs w:val="24"/>
        </w:rPr>
        <w:t>he environment at the same time</w:t>
      </w:r>
    </w:p>
    <w:p w:rsidR="004B6ECC" w:rsidRPr="004B6ECC" w:rsidRDefault="004B6ECC" w:rsidP="004B6ECC">
      <w:pPr>
        <w:pStyle w:val="ListParagraph"/>
        <w:rPr>
          <w:rFonts w:eastAsia="Times New Roman" w:cs="Times New Roman"/>
          <w:sz w:val="24"/>
          <w:szCs w:val="24"/>
        </w:rPr>
      </w:pPr>
    </w:p>
    <w:p w:rsidR="004B6ECC" w:rsidRPr="004B6ECC" w:rsidRDefault="004B6ECC" w:rsidP="004B6ECC">
      <w:pPr>
        <w:spacing w:after="0" w:line="240" w:lineRule="auto"/>
        <w:rPr>
          <w:rFonts w:eastAsia="Times New Roman" w:cs="Times New Roman"/>
          <w:sz w:val="24"/>
          <w:szCs w:val="24"/>
        </w:rPr>
      </w:pPr>
    </w:p>
    <w:p w:rsidR="00CA29D6" w:rsidRPr="004B6ECC" w:rsidRDefault="00CA29D6" w:rsidP="004B6ECC">
      <w:pPr>
        <w:pStyle w:val="ListParagraph"/>
        <w:numPr>
          <w:ilvl w:val="0"/>
          <w:numId w:val="2"/>
        </w:numPr>
        <w:rPr>
          <w:rFonts w:cs="Arial"/>
          <w:sz w:val="24"/>
          <w:szCs w:val="24"/>
        </w:rPr>
      </w:pPr>
      <w:r w:rsidRPr="004B6ECC">
        <w:rPr>
          <w:rFonts w:cs="Arial"/>
          <w:sz w:val="24"/>
          <w:szCs w:val="24"/>
        </w:rPr>
        <w:t xml:space="preserve"> have a clean and healthy watershed that supports all</w:t>
      </w:r>
      <w:r w:rsidR="004B6ECC" w:rsidRPr="004B6ECC">
        <w:rPr>
          <w:rFonts w:cs="Arial"/>
          <w:sz w:val="24"/>
          <w:szCs w:val="24"/>
        </w:rPr>
        <w:t xml:space="preserve"> -</w:t>
      </w:r>
      <w:r w:rsidRPr="004B6ECC">
        <w:rPr>
          <w:rFonts w:cs="Arial"/>
          <w:sz w:val="24"/>
          <w:szCs w:val="24"/>
        </w:rPr>
        <w:t xml:space="preserve"> </w:t>
      </w:r>
      <w:r w:rsidR="00D02F66" w:rsidRPr="004B6ECC">
        <w:rPr>
          <w:sz w:val="24"/>
          <w:szCs w:val="24"/>
        </w:rPr>
        <w:t>Our passion is manifested through the benefits derived from stewardship of private lands benefits we all enjoy, such as cleaner water and air, improved soil</w:t>
      </w:r>
      <w:r w:rsidR="004B6ECC" w:rsidRPr="004B6ECC">
        <w:rPr>
          <w:sz w:val="24"/>
          <w:szCs w:val="24"/>
        </w:rPr>
        <w:t xml:space="preserve">s and abundant wildlife habitat; </w:t>
      </w:r>
      <w:r w:rsidRPr="004B6ECC">
        <w:rPr>
          <w:rFonts w:cs="Arial"/>
          <w:sz w:val="24"/>
          <w:szCs w:val="24"/>
        </w:rPr>
        <w:t>beneficial uses for people, fish, and wildlife; a vibrant e</w:t>
      </w:r>
      <w:r w:rsidR="004B6ECC" w:rsidRPr="004B6ECC">
        <w:rPr>
          <w:rFonts w:cs="Arial"/>
          <w:sz w:val="24"/>
          <w:szCs w:val="24"/>
        </w:rPr>
        <w:t>conomy; and livable communities</w:t>
      </w:r>
    </w:p>
    <w:p w:rsidR="00D02F66" w:rsidRPr="004B6ECC" w:rsidRDefault="00D02F66">
      <w:pPr>
        <w:rPr>
          <w:rFonts w:cs="Arial"/>
          <w:sz w:val="24"/>
          <w:szCs w:val="24"/>
        </w:rPr>
      </w:pPr>
    </w:p>
    <w:p w:rsidR="00F914CF" w:rsidRDefault="00F914CF" w:rsidP="00F914CF">
      <w:pPr>
        <w:spacing w:before="120" w:after="480" w:line="336" w:lineRule="atLeast"/>
        <w:rPr>
          <w:rFonts w:ascii="Verdana" w:eastAsia="Times New Roman" w:hAnsi="Verdana" w:cs="Times New Roman"/>
          <w:color w:val="000000"/>
          <w:sz w:val="18"/>
          <w:szCs w:val="18"/>
        </w:rPr>
      </w:pPr>
    </w:p>
    <w:p w:rsidR="00F914CF" w:rsidRDefault="00F914CF" w:rsidP="00F914CF">
      <w:pPr>
        <w:spacing w:before="120" w:after="480" w:line="336" w:lineRule="atLeast"/>
        <w:rPr>
          <w:rFonts w:ascii="Verdana" w:eastAsia="Times New Roman" w:hAnsi="Verdana" w:cs="Times New Roman"/>
          <w:color w:val="000000"/>
          <w:sz w:val="18"/>
          <w:szCs w:val="18"/>
        </w:rPr>
      </w:pPr>
    </w:p>
    <w:p w:rsidR="00F914CF" w:rsidRPr="00CA2D93" w:rsidRDefault="00F914CF" w:rsidP="00F914CF">
      <w:pPr>
        <w:spacing w:before="120" w:after="480" w:line="336" w:lineRule="atLeast"/>
        <w:rPr>
          <w:rFonts w:ascii="Verdana" w:eastAsia="Times New Roman" w:hAnsi="Verdana" w:cs="Times New Roman"/>
          <w:color w:val="000000"/>
          <w:sz w:val="18"/>
          <w:szCs w:val="18"/>
        </w:rPr>
      </w:pPr>
      <w:r w:rsidRPr="00CA2D93">
        <w:rPr>
          <w:rFonts w:ascii="Verdana" w:eastAsia="Times New Roman" w:hAnsi="Verdana" w:cs="Times New Roman"/>
          <w:color w:val="000000"/>
          <w:sz w:val="18"/>
          <w:szCs w:val="18"/>
        </w:rPr>
        <w:lastRenderedPageBreak/>
        <w:t xml:space="preserve">NRCS is an agency committed to </w:t>
      </w:r>
      <w:r w:rsidRPr="00F914CF">
        <w:rPr>
          <w:rFonts w:ascii="Verdana" w:eastAsia="Times New Roman" w:hAnsi="Verdana" w:cs="Times New Roman"/>
          <w:b/>
          <w:color w:val="000000"/>
          <w:sz w:val="18"/>
          <w:szCs w:val="18"/>
        </w:rPr>
        <w:t>“helping people help the land”</w:t>
      </w:r>
      <w:r w:rsidRPr="00CA2D93">
        <w:rPr>
          <w:rFonts w:ascii="Verdana" w:eastAsia="Times New Roman" w:hAnsi="Verdana" w:cs="Times New Roman"/>
          <w:color w:val="000000"/>
          <w:sz w:val="18"/>
          <w:szCs w:val="18"/>
        </w:rPr>
        <w:t>—our mission is to provide resources to farmers and landowners to aid them with conservation. Ensuring productive lands in harmony with a healthy environment is our priority. With operations in the United States, the Virgin Islands, Puerto Rico, and Guam, our agency touches the lives of a diverse range of individuals.</w:t>
      </w:r>
      <w:r>
        <w:rPr>
          <w:rFonts w:ascii="Verdana" w:eastAsia="Times New Roman" w:hAnsi="Verdana" w:cs="Times New Roman"/>
          <w:color w:val="000000"/>
          <w:sz w:val="18"/>
          <w:szCs w:val="18"/>
        </w:rPr>
        <w:t xml:space="preserve"> </w:t>
      </w:r>
      <w:r w:rsidRPr="00CA2D93">
        <w:rPr>
          <w:rFonts w:ascii="Verdana" w:eastAsia="Times New Roman" w:hAnsi="Verdana" w:cs="Times New Roman"/>
          <w:color w:val="000000"/>
          <w:sz w:val="18"/>
          <w:szCs w:val="18"/>
        </w:rPr>
        <w:t>Our passion is derived from stewardship of the land—benefits we all enjoy, such as cleaner air and water, improved soil and abundant wildlife habitat.</w:t>
      </w:r>
    </w:p>
    <w:p w:rsidR="00F914CF" w:rsidRDefault="00F914CF" w:rsidP="00F914CF">
      <w:pPr>
        <w:spacing w:before="120" w:after="480" w:line="336" w:lineRule="atLeast"/>
        <w:rPr>
          <w:rFonts w:ascii="Verdana" w:eastAsia="Times New Roman" w:hAnsi="Verdana" w:cs="Times New Roman"/>
          <w:color w:val="000000"/>
          <w:sz w:val="18"/>
          <w:szCs w:val="18"/>
        </w:rPr>
      </w:pPr>
      <w:r w:rsidRPr="00CA2D93">
        <w:rPr>
          <w:rFonts w:ascii="Verdana" w:eastAsia="Times New Roman" w:hAnsi="Verdana" w:cs="Times New Roman"/>
          <w:color w:val="000000"/>
          <w:sz w:val="18"/>
          <w:szCs w:val="18"/>
        </w:rPr>
        <w:t>What originally began as the Soil Conservation Service in 1935 is now known as the Natural Resources Conservation Service (NRCS), a name change that highlights our broader mis</w:t>
      </w:r>
      <w:r>
        <w:rPr>
          <w:rFonts w:ascii="Verdana" w:eastAsia="Times New Roman" w:hAnsi="Verdana" w:cs="Times New Roman"/>
          <w:color w:val="000000"/>
          <w:sz w:val="18"/>
          <w:szCs w:val="18"/>
        </w:rPr>
        <w:t>sion of conservation. Bringing 8</w:t>
      </w:r>
      <w:r w:rsidRPr="00CA2D93">
        <w:rPr>
          <w:rFonts w:ascii="Verdana" w:eastAsia="Times New Roman" w:hAnsi="Verdana" w:cs="Times New Roman"/>
          <w:color w:val="000000"/>
          <w:sz w:val="18"/>
          <w:szCs w:val="18"/>
        </w:rPr>
        <w:t>0 years of scientific and technical expertise to the conservation industry, we are involved with activities that help benefit soil, water, plants, air, and animals. With seventy percent of U.S. land privately owned, partnership with private landowners is critical to health of our nation’s land. By providing assistance to these landowners, we help to cultivate productive lands and healthy ecosys</w:t>
      </w:r>
      <w:r>
        <w:rPr>
          <w:rFonts w:ascii="Verdana" w:eastAsia="Times New Roman" w:hAnsi="Verdana" w:cs="Times New Roman"/>
          <w:color w:val="000000"/>
          <w:sz w:val="18"/>
          <w:szCs w:val="18"/>
        </w:rPr>
        <w:t>tems.</w:t>
      </w:r>
      <w:r w:rsidRPr="00CA2D93">
        <w:rPr>
          <w:rFonts w:ascii="Verdana" w:eastAsia="Times New Roman" w:hAnsi="Verdana" w:cs="Times New Roman"/>
          <w:color w:val="000000"/>
          <w:sz w:val="18"/>
          <w:szCs w:val="18"/>
        </w:rPr>
        <w:t xml:space="preserve"> </w:t>
      </w:r>
      <w:r w:rsidRPr="00CA2D93">
        <w:rPr>
          <w:rFonts w:ascii="Verdana" w:eastAsia="Times New Roman" w:hAnsi="Verdana" w:cs="Times New Roman"/>
          <w:vanish/>
          <w:color w:val="000000"/>
          <w:sz w:val="18"/>
          <w:szCs w:val="18"/>
        </w:rPr>
        <w:t>  </w:t>
      </w:r>
    </w:p>
    <w:p w:rsidR="00F914CF" w:rsidRPr="00CA2D93" w:rsidRDefault="00F914CF" w:rsidP="00F914CF">
      <w:pPr>
        <w:spacing w:before="120" w:after="480" w:line="336" w:lineRule="atLeast"/>
        <w:rPr>
          <w:rFonts w:ascii="Verdana" w:eastAsia="Times New Roman" w:hAnsi="Verdana" w:cs="Times New Roman"/>
          <w:color w:val="000000"/>
          <w:sz w:val="18"/>
          <w:szCs w:val="18"/>
        </w:rPr>
      </w:pPr>
      <w:r w:rsidRPr="00CA2D93">
        <w:rPr>
          <w:rFonts w:ascii="Verdana" w:eastAsia="Times New Roman" w:hAnsi="Verdana" w:cs="Times New Roman"/>
          <w:color w:val="000000"/>
          <w:sz w:val="18"/>
          <w:szCs w:val="18"/>
        </w:rPr>
        <w:t>NRCS succeeds through its partnerships, working closely with individual farmers and ranchers, landowners, local conservation districts, government agencies, Tribes, Earth Team volunteers and many other people and groups that care about the quality of America’s natural resources. Partnerships allow our agency to expand the reach and depth of conservation. It is our duty to service the people by providing quality assistance to farmers and landowners to ensure we protect our nation’s lands</w:t>
      </w:r>
      <w:r>
        <w:rPr>
          <w:rFonts w:ascii="Verdana" w:eastAsia="Times New Roman" w:hAnsi="Verdana" w:cs="Times New Roman"/>
          <w:color w:val="000000"/>
          <w:sz w:val="18"/>
          <w:szCs w:val="18"/>
        </w:rPr>
        <w:t xml:space="preserve">. </w:t>
      </w:r>
      <w:r w:rsidRPr="00CA2D93">
        <w:rPr>
          <w:rFonts w:ascii="Verdana" w:eastAsia="Times New Roman" w:hAnsi="Verdana" w:cs="Times New Roman"/>
          <w:color w:val="000000"/>
          <w:sz w:val="18"/>
          <w:szCs w:val="18"/>
        </w:rPr>
        <w:t>Conserving our natural resources is not a one-person job. The farmers and private landowners of this country cannot do it alone, nor can the government. We must all work together to help make sure that our land is sustainable for generations to come.</w:t>
      </w:r>
    </w:p>
    <w:p w:rsidR="00D02F66" w:rsidRPr="004B6ECC" w:rsidRDefault="00D02F66">
      <w:pPr>
        <w:rPr>
          <w:sz w:val="24"/>
          <w:szCs w:val="24"/>
        </w:rPr>
      </w:pPr>
    </w:p>
    <w:sectPr w:rsidR="00D02F66" w:rsidRPr="004B6ECC" w:rsidSect="004B6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ight-sans-pr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37FED"/>
    <w:multiLevelType w:val="hybridMultilevel"/>
    <w:tmpl w:val="E50A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23A7A"/>
    <w:multiLevelType w:val="multilevel"/>
    <w:tmpl w:val="429C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D6"/>
    <w:rsid w:val="004B6ECC"/>
    <w:rsid w:val="006F4705"/>
    <w:rsid w:val="00CA29D6"/>
    <w:rsid w:val="00D02F66"/>
    <w:rsid w:val="00D262B0"/>
    <w:rsid w:val="00F9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6CAFC-617B-4377-AD9B-35608BFE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F66"/>
    <w:rPr>
      <w:color w:val="0563C1" w:themeColor="hyperlink"/>
      <w:u w:val="single"/>
    </w:rPr>
  </w:style>
  <w:style w:type="paragraph" w:styleId="ListParagraph">
    <w:name w:val="List Paragraph"/>
    <w:basedOn w:val="Normal"/>
    <w:uiPriority w:val="34"/>
    <w:qFormat/>
    <w:rsid w:val="004B6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40410">
      <w:bodyDiv w:val="1"/>
      <w:marLeft w:val="0"/>
      <w:marRight w:val="0"/>
      <w:marTop w:val="0"/>
      <w:marBottom w:val="0"/>
      <w:divBdr>
        <w:top w:val="none" w:sz="0" w:space="0" w:color="auto"/>
        <w:left w:val="none" w:sz="0" w:space="0" w:color="auto"/>
        <w:bottom w:val="none" w:sz="0" w:space="0" w:color="auto"/>
        <w:right w:val="none" w:sz="0" w:space="0" w:color="auto"/>
      </w:divBdr>
      <w:divsChild>
        <w:div w:id="383411678">
          <w:marLeft w:val="0"/>
          <w:marRight w:val="0"/>
          <w:marTop w:val="0"/>
          <w:marBottom w:val="0"/>
          <w:divBdr>
            <w:top w:val="none" w:sz="0" w:space="0" w:color="auto"/>
            <w:left w:val="none" w:sz="0" w:space="0" w:color="auto"/>
            <w:bottom w:val="none" w:sz="0" w:space="0" w:color="auto"/>
            <w:right w:val="none" w:sz="0" w:space="0" w:color="auto"/>
          </w:divBdr>
          <w:divsChild>
            <w:div w:id="990522321">
              <w:marLeft w:val="0"/>
              <w:marRight w:val="0"/>
              <w:marTop w:val="0"/>
              <w:marBottom w:val="0"/>
              <w:divBdr>
                <w:top w:val="none" w:sz="0" w:space="0" w:color="auto"/>
                <w:left w:val="none" w:sz="0" w:space="0" w:color="auto"/>
                <w:bottom w:val="none" w:sz="0" w:space="0" w:color="auto"/>
                <w:right w:val="none" w:sz="0" w:space="0" w:color="auto"/>
              </w:divBdr>
              <w:divsChild>
                <w:div w:id="972562282">
                  <w:marLeft w:val="0"/>
                  <w:marRight w:val="0"/>
                  <w:marTop w:val="0"/>
                  <w:marBottom w:val="0"/>
                  <w:divBdr>
                    <w:top w:val="none" w:sz="0" w:space="0" w:color="auto"/>
                    <w:left w:val="none" w:sz="0" w:space="0" w:color="auto"/>
                    <w:bottom w:val="none" w:sz="0" w:space="0" w:color="auto"/>
                    <w:right w:val="none" w:sz="0" w:space="0" w:color="auto"/>
                  </w:divBdr>
                  <w:divsChild>
                    <w:div w:id="154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57345">
      <w:bodyDiv w:val="1"/>
      <w:marLeft w:val="0"/>
      <w:marRight w:val="0"/>
      <w:marTop w:val="0"/>
      <w:marBottom w:val="0"/>
      <w:divBdr>
        <w:top w:val="none" w:sz="0" w:space="0" w:color="auto"/>
        <w:left w:val="none" w:sz="0" w:space="0" w:color="auto"/>
        <w:bottom w:val="none" w:sz="0" w:space="0" w:color="auto"/>
        <w:right w:val="none" w:sz="0" w:space="0" w:color="auto"/>
      </w:divBdr>
      <w:divsChild>
        <w:div w:id="361562904">
          <w:marLeft w:val="0"/>
          <w:marRight w:val="0"/>
          <w:marTop w:val="0"/>
          <w:marBottom w:val="0"/>
          <w:divBdr>
            <w:top w:val="none" w:sz="0" w:space="0" w:color="auto"/>
            <w:left w:val="none" w:sz="0" w:space="0" w:color="auto"/>
            <w:bottom w:val="none" w:sz="0" w:space="0" w:color="auto"/>
            <w:right w:val="none" w:sz="0" w:space="0" w:color="auto"/>
          </w:divBdr>
          <w:divsChild>
            <w:div w:id="1512523458">
              <w:marLeft w:val="0"/>
              <w:marRight w:val="0"/>
              <w:marTop w:val="0"/>
              <w:marBottom w:val="0"/>
              <w:divBdr>
                <w:top w:val="none" w:sz="0" w:space="0" w:color="auto"/>
                <w:left w:val="none" w:sz="0" w:space="0" w:color="auto"/>
                <w:bottom w:val="none" w:sz="0" w:space="0" w:color="auto"/>
                <w:right w:val="none" w:sz="0" w:space="0" w:color="auto"/>
              </w:divBdr>
              <w:divsChild>
                <w:div w:id="1108162359">
                  <w:marLeft w:val="0"/>
                  <w:marRight w:val="0"/>
                  <w:marTop w:val="0"/>
                  <w:marBottom w:val="0"/>
                  <w:divBdr>
                    <w:top w:val="none" w:sz="0" w:space="0" w:color="auto"/>
                    <w:left w:val="none" w:sz="0" w:space="0" w:color="auto"/>
                    <w:bottom w:val="none" w:sz="0" w:space="0" w:color="auto"/>
                    <w:right w:val="none" w:sz="0" w:space="0" w:color="auto"/>
                  </w:divBdr>
                  <w:divsChild>
                    <w:div w:id="1213619962">
                      <w:marLeft w:val="0"/>
                      <w:marRight w:val="0"/>
                      <w:marTop w:val="0"/>
                      <w:marBottom w:val="0"/>
                      <w:divBdr>
                        <w:top w:val="none" w:sz="0" w:space="0" w:color="auto"/>
                        <w:left w:val="none" w:sz="0" w:space="0" w:color="auto"/>
                        <w:bottom w:val="none" w:sz="0" w:space="0" w:color="auto"/>
                        <w:right w:val="none" w:sz="0" w:space="0" w:color="auto"/>
                      </w:divBdr>
                      <w:divsChild>
                        <w:div w:id="7986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rcs.usda.gov/wps/portal/nrcs/detail/national/home/?cid=nrcs143_0234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Laura - NRCS, Pueblo, CO</dc:creator>
  <cp:keywords/>
  <dc:description/>
  <cp:lastModifiedBy>Craven, Laura - NRCS, Pueblo, CO</cp:lastModifiedBy>
  <cp:revision>3</cp:revision>
  <dcterms:created xsi:type="dcterms:W3CDTF">2017-03-14T22:35:00Z</dcterms:created>
  <dcterms:modified xsi:type="dcterms:W3CDTF">2017-03-16T18:36:00Z</dcterms:modified>
</cp:coreProperties>
</file>